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6E" w:rsidRDefault="0060108A">
      <w:pPr>
        <w:ind w:right="9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предмета.</w:t>
      </w:r>
    </w:p>
    <w:p w:rsidR="00CC4B6E" w:rsidRDefault="00CC4B6E">
      <w:pPr>
        <w:spacing w:line="137" w:lineRule="exact"/>
        <w:rPr>
          <w:sz w:val="24"/>
          <w:szCs w:val="24"/>
        </w:rPr>
      </w:pPr>
    </w:p>
    <w:p w:rsidR="00CC4B6E" w:rsidRDefault="0060108A">
      <w:pPr>
        <w:ind w:right="9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CC4B6E" w:rsidRDefault="00CC4B6E">
      <w:pPr>
        <w:spacing w:line="39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400"/>
        <w:gridCol w:w="1360"/>
        <w:gridCol w:w="1040"/>
        <w:gridCol w:w="2560"/>
        <w:gridCol w:w="1200"/>
        <w:gridCol w:w="500"/>
        <w:gridCol w:w="820"/>
        <w:gridCol w:w="580"/>
        <w:gridCol w:w="920"/>
        <w:gridCol w:w="500"/>
        <w:gridCol w:w="3840"/>
        <w:gridCol w:w="30"/>
      </w:tblGrid>
      <w:tr w:rsidR="00CC4B6E">
        <w:trPr>
          <w:trHeight w:val="276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C4B6E" w:rsidRDefault="0060108A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020" w:type="dxa"/>
            <w:gridSpan w:val="5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168"/>
        </w:trPr>
        <w:tc>
          <w:tcPr>
            <w:tcW w:w="1580" w:type="dxa"/>
            <w:vMerge w:val="restart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раздела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88"/>
        </w:trPr>
        <w:tc>
          <w:tcPr>
            <w:tcW w:w="1580" w:type="dxa"/>
            <w:vMerge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Ученик получит</w:t>
            </w:r>
          </w:p>
        </w:tc>
        <w:tc>
          <w:tcPr>
            <w:tcW w:w="1200" w:type="dxa"/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168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возможность</w:t>
            </w:r>
          </w:p>
        </w:tc>
        <w:tc>
          <w:tcPr>
            <w:tcW w:w="12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научиться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65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Фонетика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различать звуки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C4B6E" w:rsidRDefault="0060108A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 получит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графика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буквы;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речь для регуляции своего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возможность: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2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характеризовать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себя в качестве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русского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Договариваться, приходить к общему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 положительное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языка: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в совместной деятельности,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школе;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ударные/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 партнёра.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81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безударные;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осмыслить значение общения </w:t>
            </w: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1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согласные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учебную задачу,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 и получения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твёрдые/мягкие,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Планировать свои действия в</w:t>
            </w: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парные/непарные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задачей,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твёрдые   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мягкие;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условиями её реализации; </w:t>
            </w: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уважительного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согласные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установленные правила в планировании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 русскому языку как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звонкие/глухие,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 способа решения.</w:t>
            </w: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родному языку русского народа и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81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парные/непарные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к </w:t>
            </w:r>
            <w:r>
              <w:rPr>
                <w:rFonts w:eastAsia="Times New Roman"/>
                <w:sz w:val="24"/>
                <w:szCs w:val="24"/>
              </w:rPr>
              <w:t>государственному языку;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1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звонкие и глухие;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Осуществлять синтез, как составление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целого из частей., подводить под понятие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интереса к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распознавания объектов,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языковой и речевой деятельности,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выделение </w:t>
            </w:r>
            <w:r>
              <w:rPr>
                <w:rFonts w:eastAsia="Times New Roman"/>
                <w:w w:val="99"/>
                <w:sz w:val="24"/>
                <w:szCs w:val="24"/>
              </w:rPr>
              <w:t>существенных признаков 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правила общения;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синтеза;</w:t>
            </w: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Обобщать, делать выводы устанавливать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7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аналогии;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 окружающего мира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68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Орфоэпия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соблюдать нормы</w:t>
            </w:r>
          </w:p>
        </w:tc>
        <w:tc>
          <w:tcPr>
            <w:tcW w:w="2520" w:type="dxa"/>
            <w:gridSpan w:val="3"/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духовных</w:t>
            </w:r>
            <w:r>
              <w:rPr>
                <w:rFonts w:eastAsia="Times New Roman"/>
                <w:sz w:val="24"/>
                <w:szCs w:val="24"/>
              </w:rPr>
              <w:t xml:space="preserve"> традициях русского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3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русского   и   родного</w:t>
            </w: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 стремиться к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литературного  языка</w:t>
            </w: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координации</w:t>
            </w: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920" w:type="dxa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собственной речи и</w:t>
            </w:r>
          </w:p>
        </w:tc>
        <w:tc>
          <w:tcPr>
            <w:tcW w:w="25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об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оценивать</w:t>
            </w:r>
          </w:p>
        </w:tc>
        <w:tc>
          <w:tcPr>
            <w:tcW w:w="12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понятные</w:t>
            </w:r>
          </w:p>
        </w:tc>
        <w:tc>
          <w:tcPr>
            <w:tcW w:w="580" w:type="dxa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этических чувствах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76"/>
        </w:trPr>
        <w:tc>
          <w:tcPr>
            <w:tcW w:w="158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соблюдение этих норм</w:t>
            </w: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высказывания,</w:t>
            </w:r>
          </w:p>
        </w:tc>
        <w:tc>
          <w:tcPr>
            <w:tcW w:w="2320" w:type="dxa"/>
            <w:gridSpan w:val="3"/>
            <w:vAlign w:val="bottom"/>
          </w:tcPr>
          <w:p w:rsidR="00CC4B6E" w:rsidRDefault="0060108A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 сочувствие,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  <w:tr w:rsidR="00CC4B6E">
        <w:trPr>
          <w:trHeight w:val="284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речи собеседников (в</w:t>
            </w:r>
          </w:p>
        </w:tc>
        <w:tc>
          <w:tcPr>
            <w:tcW w:w="4020" w:type="dxa"/>
            <w:gridSpan w:val="5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 знает и видит, а что нет;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сопереживание, миролюбие,</w:t>
            </w:r>
          </w:p>
        </w:tc>
        <w:tc>
          <w:tcPr>
            <w:tcW w:w="0" w:type="dxa"/>
            <w:vAlign w:val="bottom"/>
          </w:tcPr>
          <w:p w:rsidR="00CC4B6E" w:rsidRDefault="00CC4B6E">
            <w:pPr>
              <w:rPr>
                <w:sz w:val="1"/>
                <w:szCs w:val="1"/>
              </w:rPr>
            </w:pPr>
          </w:p>
        </w:tc>
      </w:tr>
    </w:tbl>
    <w:p w:rsidR="00CC4B6E" w:rsidRDefault="00CC4B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763.65pt;margin-top:-.7pt;width:.95pt;height:.95pt;z-index:-251649024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ectPr w:rsidR="00CC4B6E">
          <w:pgSz w:w="16840" w:h="11906" w:orient="landscape"/>
          <w:pgMar w:top="849" w:right="538" w:bottom="346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1220"/>
        <w:gridCol w:w="1180"/>
        <w:gridCol w:w="700"/>
        <w:gridCol w:w="680"/>
        <w:gridCol w:w="680"/>
        <w:gridCol w:w="500"/>
        <w:gridCol w:w="1700"/>
        <w:gridCol w:w="1100"/>
        <w:gridCol w:w="300"/>
        <w:gridCol w:w="300"/>
        <w:gridCol w:w="880"/>
        <w:gridCol w:w="240"/>
      </w:tblGrid>
      <w:tr w:rsidR="00CC4B6E">
        <w:trPr>
          <w:trHeight w:val="28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объёме</w:t>
            </w: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представленного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4280" w:type="dxa"/>
            <w:gridSpan w:val="5"/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 партнёра;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учебнике материала);</w:t>
            </w: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Регулятивные</w:t>
            </w:r>
          </w:p>
        </w:tc>
        <w:tc>
          <w:tcPr>
            <w:tcW w:w="1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находить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при</w:t>
            </w: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 ставить новые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сомнении</w:t>
            </w: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задачи;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правильности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4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преобразовывать  практическую</w:t>
            </w:r>
          </w:p>
        </w:tc>
        <w:tc>
          <w:tcPr>
            <w:tcW w:w="8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постановки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ударения</w:t>
            </w: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или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произношения</w:t>
            </w: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слова</w:t>
            </w: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ответ</w:t>
            </w: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самостоятельно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(по</w:t>
            </w: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самостоятельно</w:t>
            </w: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словарю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учебника)</w:t>
            </w: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 ориентиры  действия  в  новом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либо</w:t>
            </w:r>
          </w:p>
        </w:tc>
        <w:tc>
          <w:tcPr>
            <w:tcW w:w="1360" w:type="dxa"/>
            <w:gridSpan w:val="2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обращаться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</w:t>
            </w: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материале;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помощью  к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учителю,</w:t>
            </w: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родителям и др.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строитьсообщениявустнойи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форме;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ориентироваться на разнообразие способов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решения задач;</w:t>
            </w:r>
          </w:p>
        </w:tc>
        <w:tc>
          <w:tcPr>
            <w:tcW w:w="1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5"/>
            <w:vAlign w:val="bottom"/>
          </w:tcPr>
          <w:p w:rsidR="00CC4B6E" w:rsidRDefault="0060108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учебную задачу;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 действия  в  новом  учебном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материале в сотрудничестве с учителем;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1100" w:type="dxa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4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поставленной  задачей  и</w:t>
            </w:r>
          </w:p>
        </w:tc>
      </w:tr>
      <w:tr w:rsidR="00CC4B6E">
        <w:trPr>
          <w:trHeight w:val="27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 том числе во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внутреннем плане;</w:t>
            </w: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  установленные</w:t>
            </w:r>
          </w:p>
        </w:tc>
        <w:tc>
          <w:tcPr>
            <w:tcW w:w="11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планировании</w:t>
            </w:r>
          </w:p>
        </w:tc>
        <w:tc>
          <w:tcPr>
            <w:tcW w:w="1700" w:type="dxa"/>
            <w:gridSpan w:val="3"/>
            <w:vAlign w:val="bottom"/>
          </w:tcPr>
          <w:p w:rsidR="00CC4B6E" w:rsidRDefault="0060108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иконтроле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решения;</w:t>
            </w:r>
          </w:p>
        </w:tc>
        <w:tc>
          <w:tcPr>
            <w:tcW w:w="1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100" w:type="dxa"/>
            <w:vAlign w:val="bottom"/>
          </w:tcPr>
          <w:p w:rsidR="00CC4B6E" w:rsidRDefault="0060108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</w:t>
            </w:r>
          </w:p>
        </w:tc>
        <w:tc>
          <w:tcPr>
            <w:tcW w:w="30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</w:t>
            </w: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по результату;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выявлять слова,</w:t>
            </w: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64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подбирать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CC4B6E" w:rsidRDefault="0060108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Регулятивные</w:t>
            </w:r>
          </w:p>
        </w:tc>
        <w:tc>
          <w:tcPr>
            <w:tcW w:w="11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9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которых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антонимы для точной</w:t>
            </w:r>
          </w:p>
        </w:tc>
        <w:tc>
          <w:tcPr>
            <w:tcW w:w="4280" w:type="dxa"/>
            <w:gridSpan w:val="5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учебную задачу;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37760;visibility:visible;mso-wrap-distance-left:0;mso-wrap-distance-right:0;mso-position-horizontal-relative:page;mso-position-vertical-relative:page" from="51pt,42.8pt" to="815.35pt,42.8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38784;visibility:visible;mso-wrap-distance-left:0;mso-wrap-distance-right:0;mso-position-horizontal-relative:text;mso-position-vertical-relative:text" from="0,-.2pt" to="763.85pt,-.2pt" o:allowincell="f" strokeweight=".16931mm"/>
        </w:pict>
      </w:r>
    </w:p>
    <w:p w:rsidR="00CC4B6E" w:rsidRDefault="006010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терпение и т. д.);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39808;visibility:visible;mso-wrap-distance-left:0;mso-wrap-distance-right:0" from="186.1pt,-13.75pt" to="186.1pt,470.25pt" o:allowincell="f" strokeweight=".48pt"/>
        </w:pict>
      </w:r>
    </w:p>
    <w:p w:rsidR="00CC4B6E" w:rsidRDefault="00CC4B6E">
      <w:pPr>
        <w:spacing w:line="269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получить первоначальные навыки сотрудничества со взрослыми и сверстниками;</w:t>
      </w:r>
    </w:p>
    <w:p w:rsidR="00CC4B6E" w:rsidRDefault="00CC4B6E">
      <w:pPr>
        <w:spacing w:line="278" w:lineRule="exact"/>
        <w:rPr>
          <w:sz w:val="20"/>
          <w:szCs w:val="20"/>
        </w:rPr>
      </w:pP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формирования потребности к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творческой деятельности.</w:t>
      </w:r>
    </w:p>
    <w:p w:rsidR="00CC4B6E" w:rsidRDefault="0060108A">
      <w:pPr>
        <w:tabs>
          <w:tab w:val="left" w:pos="1220"/>
          <w:tab w:val="left" w:pos="2000"/>
          <w:tab w:val="left" w:pos="2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</w:t>
      </w:r>
      <w:r>
        <w:rPr>
          <w:rFonts w:eastAsia="Times New Roman"/>
          <w:sz w:val="24"/>
          <w:szCs w:val="24"/>
        </w:rPr>
        <w:tab/>
        <w:t>языка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основного</w:t>
      </w:r>
    </w:p>
    <w:p w:rsidR="00CC4B6E" w:rsidRDefault="0060108A">
      <w:pPr>
        <w:tabs>
          <w:tab w:val="left" w:pos="1060"/>
          <w:tab w:val="left" w:pos="2360"/>
          <w:tab w:val="left" w:pos="27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</w:t>
      </w:r>
      <w:r>
        <w:rPr>
          <w:rFonts w:eastAsia="Times New Roman"/>
          <w:sz w:val="24"/>
          <w:szCs w:val="24"/>
        </w:rPr>
        <w:tab/>
        <w:t>мышления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общения</w:t>
      </w:r>
    </w:p>
    <w:p w:rsidR="00CC4B6E" w:rsidRDefault="00CC4B6E">
      <w:pPr>
        <w:spacing w:line="1" w:lineRule="exact"/>
        <w:rPr>
          <w:sz w:val="20"/>
          <w:szCs w:val="20"/>
        </w:rPr>
      </w:pP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людей;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русского языка как явления национальной культуры, понимание связи развития языка с развитием культуры русского народа;</w:t>
      </w:r>
    </w:p>
    <w:p w:rsidR="00CC4B6E" w:rsidRDefault="00CC4B6E">
      <w:pPr>
        <w:spacing w:line="17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1"/>
        </w:numPr>
        <w:tabs>
          <w:tab w:val="left" w:pos="139"/>
        </w:tabs>
        <w:spacing w:line="250" w:lineRule="auto"/>
        <w:ind w:right="24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понимание богатства и разнообразия языковых средств для выражения мыслей и чувств;</w:t>
      </w:r>
    </w:p>
    <w:p w:rsidR="00CC4B6E" w:rsidRDefault="00CC4B6E">
      <w:pPr>
        <w:spacing w:line="1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1"/>
        </w:numPr>
        <w:tabs>
          <w:tab w:val="left" w:pos="139"/>
        </w:tabs>
        <w:spacing w:line="250" w:lineRule="auto"/>
        <w:ind w:right="80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вним</w:t>
      </w:r>
      <w:r>
        <w:rPr>
          <w:rFonts w:eastAsia="Times New Roman"/>
          <w:sz w:val="23"/>
          <w:szCs w:val="23"/>
        </w:rPr>
        <w:t>ание к мелодичности народного звучания речи;</w:t>
      </w:r>
    </w:p>
    <w:p w:rsidR="00CC4B6E" w:rsidRDefault="00CC4B6E">
      <w:pPr>
        <w:spacing w:line="1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1"/>
        </w:numPr>
        <w:tabs>
          <w:tab w:val="left" w:pos="139"/>
        </w:tabs>
        <w:spacing w:line="250" w:lineRule="auto"/>
        <w:ind w:right="30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положительная мотивация и познавательный интерес к изучению курса русского языка;</w:t>
      </w:r>
    </w:p>
    <w:p w:rsidR="00CC4B6E" w:rsidRDefault="00CC4B6E">
      <w:pPr>
        <w:spacing w:line="1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1"/>
        </w:numPr>
        <w:tabs>
          <w:tab w:val="left" w:pos="259"/>
        </w:tabs>
        <w:spacing w:line="237" w:lineRule="auto"/>
        <w:ind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к самооценке успешности в овладении языковыми средствами в устной и письменной речи; в разных социальных ситуациях,</w:t>
      </w:r>
    </w:p>
    <w:p w:rsidR="00CC4B6E" w:rsidRDefault="00CC4B6E">
      <w:pPr>
        <w:spacing w:line="15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умения не создавать конфликтов и находить выходы из спорных ситуаций;</w:t>
      </w:r>
    </w:p>
    <w:p w:rsidR="00CC4B6E" w:rsidRDefault="00CC4B6E">
      <w:pPr>
        <w:spacing w:line="13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6" w:lineRule="auto"/>
        <w:ind w:left="4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" o:spid="_x0000_s1030" style="position:absolute;margin-left:185.65pt;margin-top:.9pt;width:.95pt;height:1pt;z-index:-251648000;visibility:visible;mso-wrap-distance-left:0;mso-wrap-distance-right:0" o:allowincell="f" fillcolor="black" stroked="f"/>
        </w:pict>
      </w:r>
    </w:p>
    <w:p w:rsidR="00CC4B6E" w:rsidRDefault="00CC4B6E">
      <w:pPr>
        <w:spacing w:line="181" w:lineRule="exact"/>
        <w:rPr>
          <w:sz w:val="20"/>
          <w:szCs w:val="20"/>
        </w:rPr>
      </w:pPr>
    </w:p>
    <w:p w:rsidR="00CC4B6E" w:rsidRDefault="00CC4B6E">
      <w:pPr>
        <w:sectPr w:rsidR="00CC4B6E">
          <w:pgSz w:w="16840" w:h="11906" w:orient="landscape"/>
          <w:pgMar w:top="851" w:right="638" w:bottom="419" w:left="1020" w:header="0" w:footer="0" w:gutter="0"/>
          <w:cols w:num="2" w:space="720" w:equalWidth="0">
            <w:col w:w="11460" w:space="100"/>
            <w:col w:w="3620"/>
          </w:cols>
        </w:sectPr>
      </w:pPr>
    </w:p>
    <w:p w:rsidR="00CC4B6E" w:rsidRDefault="0060108A">
      <w:pPr>
        <w:ind w:left="145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2</w:t>
      </w:r>
    </w:p>
    <w:p w:rsidR="00CC4B6E" w:rsidRDefault="00CC4B6E">
      <w:pPr>
        <w:sectPr w:rsidR="00CC4B6E">
          <w:type w:val="continuous"/>
          <w:pgSz w:w="16840" w:h="11906" w:orient="landscape"/>
          <w:pgMar w:top="851" w:right="638" w:bottom="419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280"/>
        <w:gridCol w:w="500"/>
        <w:gridCol w:w="1320"/>
        <w:gridCol w:w="300"/>
        <w:gridCol w:w="1240"/>
        <w:gridCol w:w="800"/>
        <w:gridCol w:w="520"/>
        <w:gridCol w:w="1840"/>
        <w:gridCol w:w="2680"/>
      </w:tblGrid>
      <w:tr w:rsidR="00CC4B6E">
        <w:trPr>
          <w:trHeight w:val="28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требует уточнения;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характеристики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 в</w:t>
            </w:r>
          </w:p>
        </w:tc>
      </w:tr>
      <w:tr w:rsidR="00CC4B6E">
        <w:trPr>
          <w:trHeight w:val="26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CC4B6E" w:rsidRDefault="0060108A">
            <w:pPr>
              <w:spacing w:line="26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предметов</w:t>
            </w:r>
          </w:p>
        </w:tc>
        <w:tc>
          <w:tcPr>
            <w:tcW w:w="800" w:type="dxa"/>
            <w:vAlign w:val="bottom"/>
          </w:tcPr>
          <w:p w:rsidR="00CC4B6E" w:rsidRDefault="0060108A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их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задачей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сравнении;</w:t>
            </w: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 том числе во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CC4B6E" w:rsidRDefault="0060108A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различать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внутреннем плане;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употребление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и пошаговый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тексте слов в прямом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по результату;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переносном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воспринимать предложения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значении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(простые</w:t>
            </w: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учителей, товарищей, родителей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случаи);</w:t>
            </w: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других людей;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способ и результат действия;</w:t>
            </w: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 устной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форме;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на разнообразие</w:t>
            </w: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решения задач;</w:t>
            </w:r>
          </w:p>
        </w:tc>
      </w:tr>
      <w:tr w:rsidR="00CC4B6E">
        <w:trPr>
          <w:trHeight w:val="26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Синтаксис</w:t>
            </w: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C4B6E" w:rsidRDefault="0060108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•различать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 ставить новые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словосочетание,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задачи;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слово;</w:t>
            </w: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преобразовывать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  задачу 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</w:t>
            </w: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6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проявлять познавательную </w:t>
            </w:r>
            <w:r>
              <w:rPr>
                <w:rFonts w:eastAsia="Times New Roman"/>
                <w:sz w:val="24"/>
                <w:szCs w:val="24"/>
              </w:rPr>
              <w:t>инициативу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смысловых вопросов</w:t>
            </w: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словами</w:t>
            </w: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  выделенные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 ориентиры  действия  в  новом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предложении.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материале;</w:t>
            </w: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строитьсообщениявустнойи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форме;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ориентироваться на разнообразие способов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9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40832;visibility:visible;mso-wrap-distance-left:0;mso-wrap-distance-right:0;mso-position-horizontal-relative:page;mso-position-vertical-relative:page" from="51pt,42.8pt" to="815.35pt,42.8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7" o:spid="_x0000_s1032" style="position:absolute;z-index:251641856;visibility:visible;mso-wrap-distance-left:0;mso-wrap-distance-right:0;mso-position-horizontal-relative:text;mso-position-vertical-relative:text" from="0,-.2pt" to="763.85pt,-.2pt" o:allowincell="f" strokeweight=".16931mm"/>
        </w:pict>
      </w:r>
    </w:p>
    <w:p w:rsidR="00CC4B6E" w:rsidRDefault="006010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C4B6E" w:rsidRDefault="0060108A">
      <w:pPr>
        <w:tabs>
          <w:tab w:val="left" w:pos="1600"/>
          <w:tab w:val="left" w:pos="214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самоанализ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самоконтроль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2880;visibility:visible;mso-wrap-distance-left:0;mso-wrap-distance-right:0" from="186.1pt,-13.75pt" to="186.1pt,470.25pt" o:allowincell="f" strokeweight=".48pt"/>
        </w:pict>
      </w:r>
    </w:p>
    <w:p w:rsidR="00CC4B6E" w:rsidRDefault="0060108A">
      <w:pPr>
        <w:tabs>
          <w:tab w:val="left" w:pos="1920"/>
          <w:tab w:val="left" w:pos="290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результата,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tabs>
          <w:tab w:val="left" w:pos="2380"/>
        </w:tabs>
        <w:ind w:lef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соответствия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результатов</w:t>
      </w:r>
    </w:p>
    <w:p w:rsidR="00CC4B6E" w:rsidRDefault="0060108A">
      <w:pPr>
        <w:tabs>
          <w:tab w:val="left" w:pos="1500"/>
          <w:tab w:val="left" w:pos="286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требованиям</w:t>
      </w:r>
      <w:r>
        <w:rPr>
          <w:rFonts w:eastAsia="Times New Roman"/>
          <w:sz w:val="24"/>
          <w:szCs w:val="24"/>
        </w:rPr>
        <w:tab/>
        <w:t>конкретной</w:t>
      </w:r>
      <w:r>
        <w:rPr>
          <w:rFonts w:eastAsia="Times New Roman"/>
          <w:sz w:val="24"/>
          <w:szCs w:val="24"/>
        </w:rPr>
        <w:tab/>
        <w:t>задачи,</w:t>
      </w:r>
    </w:p>
    <w:p w:rsidR="00CC4B6E" w:rsidRDefault="0060108A">
      <w:pPr>
        <w:tabs>
          <w:tab w:val="left" w:pos="420"/>
          <w:tab w:val="left" w:pos="1720"/>
          <w:tab w:val="left" w:pos="260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ab/>
        <w:t>понимание</w:t>
      </w:r>
      <w:r>
        <w:rPr>
          <w:rFonts w:eastAsia="Times New Roman"/>
          <w:sz w:val="24"/>
          <w:szCs w:val="24"/>
        </w:rPr>
        <w:tab/>
        <w:t>оценок</w:t>
      </w:r>
      <w:r>
        <w:rPr>
          <w:rFonts w:eastAsia="Times New Roman"/>
          <w:sz w:val="24"/>
          <w:szCs w:val="24"/>
        </w:rPr>
        <w:tab/>
        <w:t>учителей,</w:t>
      </w:r>
    </w:p>
    <w:p w:rsidR="00CC4B6E" w:rsidRDefault="0060108A">
      <w:pPr>
        <w:tabs>
          <w:tab w:val="left" w:pos="1360"/>
          <w:tab w:val="left" w:pos="2580"/>
          <w:tab w:val="left" w:pos="288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товарищей,</w:t>
      </w:r>
      <w:r>
        <w:rPr>
          <w:rFonts w:eastAsia="Times New Roman"/>
          <w:sz w:val="24"/>
          <w:szCs w:val="24"/>
        </w:rPr>
        <w:tab/>
        <w:t>родителей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других</w:t>
      </w:r>
    </w:p>
    <w:p w:rsidR="00CC4B6E" w:rsidRDefault="0060108A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людей;</w:t>
      </w:r>
    </w:p>
    <w:p w:rsidR="00CC4B6E" w:rsidRDefault="0060108A">
      <w:pPr>
        <w:tabs>
          <w:tab w:val="left" w:pos="1600"/>
          <w:tab w:val="left" w:pos="2020"/>
          <w:tab w:val="left" w:pos="3020"/>
        </w:tabs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оценке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своей</w:t>
      </w:r>
    </w:p>
    <w:p w:rsidR="00CC4B6E" w:rsidRDefault="0060108A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учебной деятельности;</w:t>
      </w:r>
    </w:p>
    <w:p w:rsidR="00CC4B6E" w:rsidRDefault="00CC4B6E">
      <w:pPr>
        <w:spacing w:line="289" w:lineRule="exact"/>
        <w:rPr>
          <w:sz w:val="20"/>
          <w:szCs w:val="20"/>
        </w:rPr>
      </w:pPr>
    </w:p>
    <w:p w:rsidR="00CC4B6E" w:rsidRDefault="0060108A">
      <w:pPr>
        <w:spacing w:line="234" w:lineRule="auto"/>
        <w:ind w:right="1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получит возможность:</w:t>
      </w:r>
    </w:p>
    <w:p w:rsidR="00CC4B6E" w:rsidRDefault="00CC4B6E">
      <w:pPr>
        <w:spacing w:line="14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осмыслить </w:t>
      </w:r>
      <w:r>
        <w:rPr>
          <w:rFonts w:eastAsia="Times New Roman"/>
          <w:sz w:val="24"/>
          <w:szCs w:val="24"/>
        </w:rPr>
        <w:t>себя в качестве школьника, своё положительное отношение к школе;</w:t>
      </w:r>
    </w:p>
    <w:p w:rsidR="00CC4B6E" w:rsidRDefault="00CC4B6E">
      <w:pPr>
        <w:spacing w:line="290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осмыслить значение общения для передачи и получения информации;</w:t>
      </w:r>
    </w:p>
    <w:p w:rsidR="00CC4B6E" w:rsidRDefault="00CC4B6E">
      <w:pPr>
        <w:spacing w:line="290" w:lineRule="exact"/>
        <w:rPr>
          <w:sz w:val="20"/>
          <w:szCs w:val="20"/>
        </w:rPr>
      </w:pPr>
    </w:p>
    <w:p w:rsidR="00CC4B6E" w:rsidRDefault="0060108A">
      <w:pPr>
        <w:spacing w:line="237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формирования уважительного отношения к русскому языку как родному языку русского народа и как к государственному языку;</w:t>
      </w:r>
    </w:p>
    <w:p w:rsidR="00CC4B6E" w:rsidRDefault="00CC4B6E">
      <w:pPr>
        <w:spacing w:line="290" w:lineRule="exact"/>
        <w:rPr>
          <w:sz w:val="20"/>
          <w:szCs w:val="20"/>
        </w:rPr>
      </w:pPr>
    </w:p>
    <w:p w:rsidR="00CC4B6E" w:rsidRDefault="0060108A">
      <w:pPr>
        <w:spacing w:line="235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формирования интереса к языковой и речевой деятельности, освоить правила общения;</w:t>
      </w:r>
    </w:p>
    <w:p w:rsidR="00CC4B6E" w:rsidRDefault="00CC4B6E">
      <w:pPr>
        <w:spacing w:line="292" w:lineRule="exact"/>
        <w:rPr>
          <w:sz w:val="20"/>
          <w:szCs w:val="20"/>
        </w:rPr>
      </w:pPr>
    </w:p>
    <w:p w:rsidR="00CC4B6E" w:rsidRDefault="0060108A">
      <w:pPr>
        <w:spacing w:line="249" w:lineRule="auto"/>
        <w:ind w:righ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получить представление о многообразии окружающего мира</w:t>
      </w:r>
    </w:p>
    <w:p w:rsidR="00CC4B6E" w:rsidRDefault="00CC4B6E">
      <w:pPr>
        <w:spacing w:line="3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2"/>
        </w:numPr>
        <w:tabs>
          <w:tab w:val="left" w:pos="189"/>
        </w:tabs>
        <w:spacing w:line="234" w:lineRule="auto"/>
        <w:ind w:right="3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духовных традициях русского народа;</w:t>
      </w:r>
    </w:p>
    <w:p w:rsidR="00CC4B6E" w:rsidRDefault="00CC4B6E">
      <w:pPr>
        <w:spacing w:line="278" w:lineRule="exact"/>
        <w:rPr>
          <w:sz w:val="20"/>
          <w:szCs w:val="20"/>
        </w:rPr>
      </w:pP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получить представление об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9" o:spid="_x0000_s1034" style="position:absolute;margin-left:185.65pt;margin-top:.85pt;width:.95pt;height:.95pt;z-index:-251646976;visibility:visible;mso-wrap-distance-left:0;mso-wrap-distance-right:0" o:allowincell="f" fillcolor="black" stroked="f"/>
        </w:pict>
      </w:r>
    </w:p>
    <w:p w:rsidR="00CC4B6E" w:rsidRDefault="00CC4B6E">
      <w:pPr>
        <w:spacing w:line="179" w:lineRule="exact"/>
        <w:rPr>
          <w:sz w:val="20"/>
          <w:szCs w:val="20"/>
        </w:rPr>
      </w:pPr>
    </w:p>
    <w:p w:rsidR="00CC4B6E" w:rsidRDefault="00CC4B6E">
      <w:pPr>
        <w:sectPr w:rsidR="00CC4B6E">
          <w:pgSz w:w="16840" w:h="11906" w:orient="landscape"/>
          <w:pgMar w:top="851" w:right="638" w:bottom="419" w:left="1020" w:header="0" w:footer="0" w:gutter="0"/>
          <w:cols w:num="2" w:space="720" w:equalWidth="0">
            <w:col w:w="11460" w:space="100"/>
            <w:col w:w="3620"/>
          </w:cols>
        </w:sectPr>
      </w:pPr>
    </w:p>
    <w:p w:rsidR="00CC4B6E" w:rsidRDefault="0060108A">
      <w:pPr>
        <w:ind w:left="145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3</w:t>
      </w:r>
    </w:p>
    <w:p w:rsidR="00CC4B6E" w:rsidRDefault="00CC4B6E">
      <w:pPr>
        <w:sectPr w:rsidR="00CC4B6E">
          <w:type w:val="continuous"/>
          <w:pgSz w:w="16840" w:h="11906" w:orient="landscape"/>
          <w:pgMar w:top="851" w:right="638" w:bottom="419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980"/>
        <w:gridCol w:w="1040"/>
        <w:gridCol w:w="380"/>
        <w:gridCol w:w="2560"/>
        <w:gridCol w:w="1240"/>
        <w:gridCol w:w="460"/>
        <w:gridCol w:w="1020"/>
        <w:gridCol w:w="380"/>
        <w:gridCol w:w="380"/>
        <w:gridCol w:w="560"/>
        <w:gridCol w:w="240"/>
        <w:gridCol w:w="240"/>
      </w:tblGrid>
      <w:tr w:rsidR="00CC4B6E">
        <w:trPr>
          <w:trHeight w:val="28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7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учебную задачу;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4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учителем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 действия  в  новом  учебном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7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материале в сотрудничестве с учителем;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1020" w:type="dxa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320" w:type="dxa"/>
            <w:gridSpan w:val="3"/>
            <w:vAlign w:val="bottom"/>
          </w:tcPr>
          <w:p w:rsidR="00CC4B6E" w:rsidRDefault="0060108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соответствии  с </w:t>
            </w:r>
            <w:r>
              <w:rPr>
                <w:rFonts w:eastAsia="Times New Roman"/>
                <w:sz w:val="24"/>
                <w:szCs w:val="24"/>
              </w:rPr>
              <w:t xml:space="preserve"> поставленной  задачей 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 том числе во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внутреннем плане;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860" w:type="dxa"/>
            <w:gridSpan w:val="3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установленные</w:t>
            </w:r>
          </w:p>
        </w:tc>
        <w:tc>
          <w:tcPr>
            <w:tcW w:w="940" w:type="dxa"/>
            <w:gridSpan w:val="2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планировании</w:t>
            </w: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иконтроле</w:t>
            </w:r>
          </w:p>
        </w:tc>
        <w:tc>
          <w:tcPr>
            <w:tcW w:w="10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</w:t>
            </w: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решения;</w:t>
            </w:r>
          </w:p>
        </w:tc>
        <w:tc>
          <w:tcPr>
            <w:tcW w:w="4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020" w:type="dxa"/>
            <w:vAlign w:val="bottom"/>
          </w:tcPr>
          <w:p w:rsidR="00CC4B6E" w:rsidRDefault="0060108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</w:t>
            </w:r>
          </w:p>
        </w:tc>
        <w:tc>
          <w:tcPr>
            <w:tcW w:w="380" w:type="dxa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</w:t>
            </w: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r>
              <w:rPr>
                <w:rFonts w:eastAsia="Times New Roman"/>
                <w:sz w:val="24"/>
                <w:szCs w:val="24"/>
              </w:rPr>
              <w:t>по результату.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Орфография</w:t>
            </w:r>
          </w:p>
        </w:tc>
        <w:tc>
          <w:tcPr>
            <w:tcW w:w="980" w:type="dxa"/>
            <w:vAlign w:val="bottom"/>
          </w:tcPr>
          <w:p w:rsidR="00CC4B6E" w:rsidRDefault="0060108A">
            <w:pPr>
              <w:spacing w:line="26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пунктуация</w:t>
            </w:r>
          </w:p>
        </w:tc>
        <w:tc>
          <w:tcPr>
            <w:tcW w:w="980" w:type="dxa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 стремиться к</w:t>
            </w: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правописания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координации</w:t>
            </w: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940" w:type="dxa"/>
            <w:gridSpan w:val="2"/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</w:t>
            </w: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объёме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курса);</w:t>
            </w: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148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понятные</w:t>
            </w:r>
          </w:p>
        </w:tc>
        <w:tc>
          <w:tcPr>
            <w:tcW w:w="380" w:type="dxa"/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партнёра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60108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высказывания,</w:t>
            </w:r>
          </w:p>
        </w:tc>
        <w:tc>
          <w:tcPr>
            <w:tcW w:w="2340" w:type="dxa"/>
            <w:gridSpan w:val="4"/>
            <w:vAlign w:val="bottom"/>
          </w:tcPr>
          <w:p w:rsidR="00CC4B6E" w:rsidRDefault="0060108A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что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(уточнять)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партнёр знает и видит, а что нет;</w:t>
            </w: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написание  слова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орфографическому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6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 партнёра;</w:t>
            </w: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словарю учебника.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Регулятивные</w:t>
            </w: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 ставить новые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задачи;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 практическую</w:t>
            </w:r>
          </w:p>
        </w:tc>
        <w:tc>
          <w:tcPr>
            <w:tcW w:w="800" w:type="dxa"/>
            <w:gridSpan w:val="2"/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сотрудничестве;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самостоятельно</w:t>
            </w:r>
          </w:p>
        </w:tc>
        <w:tc>
          <w:tcPr>
            <w:tcW w:w="1400" w:type="dxa"/>
            <w:gridSpan w:val="2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 ориентиры  действия  в  новом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материале;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8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 инициативу в</w:t>
            </w:r>
          </w:p>
        </w:tc>
      </w:tr>
      <w:tr w:rsidR="00CC4B6E">
        <w:trPr>
          <w:trHeight w:val="29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учебном сотрудничестве;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43904;visibility:visible;mso-wrap-distance-left:0;mso-wrap-distance-right:0;mso-position-horizontal-relative:page;mso-position-vertical-relative:page" from="51pt,42.8pt" to="815.35pt,42.8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36" style="position:absolute;z-index:251644928;visibility:visible;mso-wrap-distance-left:0;mso-wrap-distance-right:0;mso-position-horizontal-relative:text;mso-position-vertical-relative:text" from="0,-.2pt" to="763.85pt,-.2pt" o:allowincell="f" strokeweight=".16931mm"/>
        </w:pict>
      </w:r>
    </w:p>
    <w:p w:rsidR="00CC4B6E" w:rsidRDefault="006010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этических чувствах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45952;visibility:visible;mso-wrap-distance-left:0;mso-wrap-distance-right:0" from="186.1pt,-13.75pt" to="186.1pt,470.25pt" o:allowincell="f" strokeweight=".48pt"/>
        </w:pict>
      </w:r>
    </w:p>
    <w:p w:rsidR="00CC4B6E" w:rsidRDefault="0060108A">
      <w:pPr>
        <w:spacing w:line="236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(доброжелательность, сочувствие, </w:t>
      </w:r>
      <w:r>
        <w:rPr>
          <w:rFonts w:eastAsia="Times New Roman"/>
          <w:sz w:val="24"/>
          <w:szCs w:val="24"/>
        </w:rPr>
        <w:t>сопереживание, миролюбие, терпение и т. д.);</w:t>
      </w:r>
    </w:p>
    <w:p w:rsidR="00CC4B6E" w:rsidRDefault="00CC4B6E">
      <w:pPr>
        <w:spacing w:line="290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получить первоначальные навыки сотрудничества со взрослыми и сверстниками;</w:t>
      </w:r>
    </w:p>
    <w:p w:rsidR="00CC4B6E" w:rsidRDefault="00CC4B6E">
      <w:pPr>
        <w:spacing w:line="278" w:lineRule="exact"/>
        <w:rPr>
          <w:sz w:val="20"/>
          <w:szCs w:val="20"/>
        </w:rPr>
      </w:pP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формирования потребности к</w:t>
      </w:r>
    </w:p>
    <w:p w:rsidR="00CC4B6E" w:rsidRDefault="00CC4B6E">
      <w:pPr>
        <w:spacing w:line="1" w:lineRule="exact"/>
        <w:rPr>
          <w:sz w:val="20"/>
          <w:szCs w:val="20"/>
        </w:rPr>
      </w:pP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творческой деятельности.</w:t>
      </w:r>
    </w:p>
    <w:p w:rsidR="00CC4B6E" w:rsidRDefault="0060108A">
      <w:pPr>
        <w:tabs>
          <w:tab w:val="left" w:pos="1220"/>
          <w:tab w:val="left" w:pos="2000"/>
          <w:tab w:val="left" w:pos="2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</w:t>
      </w:r>
      <w:r>
        <w:rPr>
          <w:rFonts w:eastAsia="Times New Roman"/>
          <w:sz w:val="24"/>
          <w:szCs w:val="24"/>
        </w:rPr>
        <w:tab/>
        <w:t>языка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основного</w:t>
      </w:r>
    </w:p>
    <w:p w:rsidR="00CC4B6E" w:rsidRDefault="0060108A">
      <w:pPr>
        <w:tabs>
          <w:tab w:val="left" w:pos="1060"/>
          <w:tab w:val="left" w:pos="2360"/>
          <w:tab w:val="left" w:pos="27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</w:t>
      </w:r>
      <w:r>
        <w:rPr>
          <w:rFonts w:eastAsia="Times New Roman"/>
          <w:sz w:val="24"/>
          <w:szCs w:val="24"/>
        </w:rPr>
        <w:tab/>
        <w:t>мышления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общения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людей;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восприятие </w:t>
      </w:r>
      <w:r>
        <w:rPr>
          <w:rFonts w:eastAsia="Times New Roman"/>
          <w:sz w:val="24"/>
          <w:szCs w:val="24"/>
        </w:rPr>
        <w:t>русского языка как явления национальной культуры, понимание связи развития языка с развитием культуры русского народа;</w:t>
      </w:r>
    </w:p>
    <w:p w:rsidR="00CC4B6E" w:rsidRDefault="00CC4B6E">
      <w:pPr>
        <w:spacing w:line="17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3"/>
        </w:numPr>
        <w:tabs>
          <w:tab w:val="left" w:pos="139"/>
        </w:tabs>
        <w:spacing w:line="250" w:lineRule="auto"/>
        <w:ind w:right="24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понимание богатства и разнообразия языковых средств для выражения мыслей и чувств;</w:t>
      </w:r>
    </w:p>
    <w:p w:rsidR="00CC4B6E" w:rsidRDefault="00CC4B6E">
      <w:pPr>
        <w:spacing w:line="1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3"/>
        </w:numPr>
        <w:tabs>
          <w:tab w:val="left" w:pos="139"/>
        </w:tabs>
        <w:spacing w:line="249" w:lineRule="auto"/>
        <w:ind w:right="80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внимание к мелодичности народного звучания речи;</w:t>
      </w:r>
    </w:p>
    <w:p w:rsidR="00CC4B6E" w:rsidRDefault="00CC4B6E">
      <w:pPr>
        <w:spacing w:line="3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3"/>
        </w:numPr>
        <w:tabs>
          <w:tab w:val="left" w:pos="139"/>
        </w:tabs>
        <w:spacing w:line="249" w:lineRule="auto"/>
        <w:ind w:right="30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</w:t>
      </w:r>
      <w:r>
        <w:rPr>
          <w:rFonts w:eastAsia="Times New Roman"/>
          <w:sz w:val="23"/>
          <w:szCs w:val="23"/>
        </w:rPr>
        <w:t>ложительная мотивация и познавательный интерес к изучению курса русского языка;</w:t>
      </w:r>
    </w:p>
    <w:p w:rsidR="00CC4B6E" w:rsidRDefault="00CC4B6E">
      <w:pPr>
        <w:spacing w:line="2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3"/>
        </w:numPr>
        <w:tabs>
          <w:tab w:val="left" w:pos="259"/>
        </w:tabs>
        <w:spacing w:line="237" w:lineRule="auto"/>
        <w:ind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к самооценке успешности в овладении языковыми средствами в устной и письменной речи; в разных социальных ситуациях,</w:t>
      </w:r>
    </w:p>
    <w:p w:rsidR="00CC4B6E" w:rsidRDefault="00CC4B6E">
      <w:pPr>
        <w:spacing w:line="17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умения не создавать конфликтов и находить </w:t>
      </w:r>
      <w:r>
        <w:rPr>
          <w:rFonts w:eastAsia="Times New Roman"/>
          <w:sz w:val="24"/>
          <w:szCs w:val="24"/>
        </w:rPr>
        <w:t>выходы из спорных ситуаций.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3" o:spid="_x0000_s1038" style="position:absolute;margin-left:185.65pt;margin-top:.9pt;width:.95pt;height:1pt;z-index:-251645952;visibility:visible;mso-wrap-distance-left:0;mso-wrap-distance-right:0" o:allowincell="f" fillcolor="black" stroked="f"/>
        </w:pict>
      </w:r>
    </w:p>
    <w:p w:rsidR="00CC4B6E" w:rsidRDefault="00CC4B6E">
      <w:pPr>
        <w:spacing w:line="181" w:lineRule="exact"/>
        <w:rPr>
          <w:sz w:val="20"/>
          <w:szCs w:val="20"/>
        </w:rPr>
      </w:pPr>
    </w:p>
    <w:p w:rsidR="00CC4B6E" w:rsidRDefault="00CC4B6E">
      <w:pPr>
        <w:sectPr w:rsidR="00CC4B6E">
          <w:pgSz w:w="16840" w:h="11906" w:orient="landscape"/>
          <w:pgMar w:top="851" w:right="638" w:bottom="419" w:left="1020" w:header="0" w:footer="0" w:gutter="0"/>
          <w:cols w:num="2" w:space="720" w:equalWidth="0">
            <w:col w:w="11460" w:space="100"/>
            <w:col w:w="3620"/>
          </w:cols>
        </w:sectPr>
      </w:pPr>
    </w:p>
    <w:p w:rsidR="00CC4B6E" w:rsidRDefault="0060108A">
      <w:pPr>
        <w:ind w:left="145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4</w:t>
      </w:r>
    </w:p>
    <w:p w:rsidR="00CC4B6E" w:rsidRDefault="00CC4B6E">
      <w:pPr>
        <w:sectPr w:rsidR="00CC4B6E">
          <w:type w:val="continuous"/>
          <w:pgSz w:w="16840" w:h="11906" w:orient="landscape"/>
          <w:pgMar w:top="851" w:right="638" w:bottom="419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880"/>
        <w:gridCol w:w="440"/>
        <w:gridCol w:w="740"/>
        <w:gridCol w:w="340"/>
        <w:gridCol w:w="1860"/>
        <w:gridCol w:w="700"/>
        <w:gridCol w:w="1260"/>
        <w:gridCol w:w="380"/>
        <w:gridCol w:w="420"/>
        <w:gridCol w:w="720"/>
        <w:gridCol w:w="480"/>
        <w:gridCol w:w="1020"/>
        <w:gridCol w:w="240"/>
        <w:gridCol w:w="1300"/>
        <w:gridCol w:w="1180"/>
        <w:gridCol w:w="1360"/>
      </w:tblGrid>
      <w:tr w:rsidR="00CC4B6E">
        <w:trPr>
          <w:trHeight w:val="276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строитьсообщениявустнойи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форме;</w:t>
            </w: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Обучающийся получит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ориентироваться на разнообразие способов</w:t>
            </w: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возможность: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решения </w:t>
            </w:r>
            <w:r>
              <w:rPr>
                <w:rFonts w:eastAsia="Times New Roman"/>
                <w:w w:val="95"/>
                <w:sz w:val="24"/>
                <w:szCs w:val="24"/>
              </w:rPr>
              <w:t>задач;</w:t>
            </w:r>
          </w:p>
        </w:tc>
        <w:tc>
          <w:tcPr>
            <w:tcW w:w="4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себя в качестве</w:t>
            </w:r>
          </w:p>
        </w:tc>
      </w:tr>
      <w:tr w:rsidR="00CC4B6E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 учебную задачу;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 положительное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CC4B6E" w:rsidRDefault="006010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</w:t>
            </w: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школе;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 действия  в  новом  учебном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значение общения для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материале в сотрудничестве с учителем;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 и получения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1140" w:type="dxa"/>
            <w:gridSpan w:val="2"/>
            <w:vAlign w:val="bottom"/>
          </w:tcPr>
          <w:p w:rsidR="00CC4B6E" w:rsidRDefault="0060108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поставленной  задачей  и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уважительного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условиями её </w:t>
            </w:r>
            <w:r>
              <w:rPr>
                <w:rFonts w:eastAsia="Times New Roman"/>
                <w:sz w:val="24"/>
                <w:szCs w:val="24"/>
              </w:rPr>
              <w:t>реализации, в том числе во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 русскому языку как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внутреннем плане;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родному языку русского народа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3020" w:type="dxa"/>
            <w:gridSpan w:val="5"/>
            <w:vAlign w:val="bottom"/>
          </w:tcPr>
          <w:p w:rsidR="00CC4B6E" w:rsidRDefault="0060108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установленные   правила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к государственному языку;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планировании</w:t>
            </w:r>
          </w:p>
        </w:tc>
        <w:tc>
          <w:tcPr>
            <w:tcW w:w="420" w:type="dxa"/>
            <w:vAlign w:val="bottom"/>
          </w:tcPr>
          <w:p w:rsidR="00CC4B6E" w:rsidRDefault="0060108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00" w:type="dxa"/>
            <w:gridSpan w:val="2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для формирования </w:t>
            </w:r>
            <w:r>
              <w:rPr>
                <w:rFonts w:eastAsia="Times New Roman"/>
                <w:sz w:val="24"/>
                <w:szCs w:val="24"/>
              </w:rPr>
              <w:t>интереса к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языковой и речевой деятельности,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1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</w:t>
            </w:r>
          </w:p>
        </w:tc>
        <w:tc>
          <w:tcPr>
            <w:tcW w:w="480" w:type="dxa"/>
            <w:vAlign w:val="bottom"/>
          </w:tcPr>
          <w:p w:rsidR="00CC4B6E" w:rsidRDefault="0060108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пошаговый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правила общения;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по результату;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</w:tr>
      <w:tr w:rsidR="00CC4B6E">
        <w:trPr>
          <w:trHeight w:val="26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</w:t>
            </w: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65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оценивать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60108A">
            <w:pPr>
              <w:spacing w:line="265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подробно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или</w:t>
            </w: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 окружающего мира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речи</w:t>
            </w: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60108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выборочно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способов ориентировки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духовных традициях русского</w:t>
            </w:r>
          </w:p>
        </w:tc>
      </w:tr>
      <w:tr w:rsidR="00CC4B6E">
        <w:trPr>
          <w:trHeight w:val="273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(уместность)  выбора</w:t>
            </w:r>
          </w:p>
        </w:tc>
        <w:tc>
          <w:tcPr>
            <w:tcW w:w="1860" w:type="dxa"/>
            <w:vAlign w:val="bottom"/>
          </w:tcPr>
          <w:p w:rsidR="00CC4B6E" w:rsidRDefault="0060108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пересказывать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 (учебника, тетради) 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  <w:tc>
          <w:tcPr>
            <w:tcW w:w="11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языковых</w:t>
            </w: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6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текст.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сравнения.</w:t>
            </w: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об</w:t>
            </w:r>
          </w:p>
        </w:tc>
      </w:tr>
      <w:tr w:rsidR="00CC4B6E">
        <w:trPr>
          <w:trHeight w:val="279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неязыковых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Познавательные: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этических чувствах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3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устного  общения  на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систематизация знаний о форме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 сочувствие,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уроке,  в  школе,  в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предметов, освоение элементов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сопереживание, </w:t>
            </w:r>
            <w:r>
              <w:rPr>
                <w:rFonts w:eastAsia="Times New Roman"/>
                <w:sz w:val="24"/>
                <w:szCs w:val="24"/>
              </w:rPr>
              <w:t>миролюбие,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быту, со знакомыми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письменных букв.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терпение и т. д.);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незнакомыми,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формирование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первоначальные навыки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разного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объяснить свой выбор.</w:t>
            </w: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со взрослыми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возраста;</w:t>
            </w: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речь для регуляции своего</w:t>
            </w: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сверстниками;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60108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180" w:type="dxa"/>
            <w:gridSpan w:val="2"/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действия;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потребности к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 жизни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</w:t>
            </w: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CC4B6E" w:rsidRDefault="0060108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речевые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 деятельности.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речевого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80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00" w:type="dxa"/>
            <w:gridSpan w:val="2"/>
            <w:vAlign w:val="bottom"/>
          </w:tcPr>
          <w:p w:rsidR="00CC4B6E" w:rsidRDefault="0060108A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решения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1300" w:type="dxa"/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</w:t>
            </w:r>
          </w:p>
        </w:tc>
        <w:tc>
          <w:tcPr>
            <w:tcW w:w="1180" w:type="dxa"/>
            <w:vAlign w:val="bottom"/>
          </w:tcPr>
          <w:p w:rsidR="00CC4B6E" w:rsidRDefault="0060108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 как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right="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</w:t>
            </w:r>
          </w:p>
        </w:tc>
        <w:tc>
          <w:tcPr>
            <w:tcW w:w="440" w:type="dxa"/>
            <w:vAlign w:val="bottom"/>
          </w:tcPr>
          <w:p w:rsidR="00CC4B6E" w:rsidRDefault="0060108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коммуникативных</w:t>
            </w:r>
          </w:p>
        </w:tc>
        <w:tc>
          <w:tcPr>
            <w:tcW w:w="1200" w:type="dxa"/>
            <w:gridSpan w:val="2"/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задач,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2480" w:type="dxa"/>
            <w:gridSpan w:val="2"/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 мышления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right="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общения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устного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монологическое  высказывание,  владеть</w:t>
            </w:r>
          </w:p>
        </w:tc>
        <w:tc>
          <w:tcPr>
            <w:tcW w:w="1300" w:type="dxa"/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людей;</w:t>
            </w:r>
          </w:p>
        </w:tc>
        <w:tc>
          <w:tcPr>
            <w:tcW w:w="11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4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(умение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слышать,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диалогической формой речи.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русского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right="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 как</w:t>
            </w:r>
          </w:p>
        </w:tc>
      </w:tr>
      <w:tr w:rsidR="00CC4B6E">
        <w:trPr>
          <w:trHeight w:val="372"/>
        </w:trPr>
        <w:tc>
          <w:tcPr>
            <w:tcW w:w="19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60108A">
            <w:pPr>
              <w:ind w:right="50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4" o:spid="_x0000_s1039" style="position:absolute;margin-left:763.65pt;margin-top:-19.7pt;width:.95pt;height:.95pt;z-index:-251644928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500"/>
        <w:gridCol w:w="940"/>
        <w:gridCol w:w="960"/>
        <w:gridCol w:w="2560"/>
        <w:gridCol w:w="4520"/>
        <w:gridCol w:w="1220"/>
        <w:gridCol w:w="1440"/>
        <w:gridCol w:w="1180"/>
      </w:tblGrid>
      <w:tr w:rsidR="00CC4B6E">
        <w:trPr>
          <w:trHeight w:val="28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реагировать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  национальной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</w:t>
            </w:r>
          </w:p>
        </w:tc>
      </w:tr>
      <w:tr w:rsidR="00CC4B6E">
        <w:trPr>
          <w:trHeight w:val="27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реплики,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речь для регуляции своего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связи развития языка с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12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развитием</w:t>
            </w:r>
          </w:p>
        </w:tc>
        <w:tc>
          <w:tcPr>
            <w:tcW w:w="1440" w:type="dxa"/>
            <w:vAlign w:val="bottom"/>
          </w:tcPr>
          <w:p w:rsidR="00CC4B6E" w:rsidRDefault="0060108A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разговор);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Договариваться, приходить к общему</w:t>
            </w:r>
          </w:p>
        </w:tc>
        <w:tc>
          <w:tcPr>
            <w:tcW w:w="12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  <w:tc>
          <w:tcPr>
            <w:tcW w:w="1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60108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в совместной деятельности,</w:t>
            </w:r>
          </w:p>
        </w:tc>
        <w:tc>
          <w:tcPr>
            <w:tcW w:w="26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богатства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 партнёра.</w:t>
            </w: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языковых средств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аргументировать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для </w:t>
            </w:r>
            <w:r>
              <w:rPr>
                <w:rFonts w:eastAsia="Times New Roman"/>
                <w:sz w:val="24"/>
                <w:szCs w:val="24"/>
              </w:rPr>
              <w:t>выражения мыслей и чувств;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его;</w:t>
            </w: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внимание к мелодичности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самостоятельно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звучания речи;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озаглавливать текст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положительная мотивация и</w:t>
            </w:r>
          </w:p>
        </w:tc>
      </w:tr>
      <w:tr w:rsidR="00CC4B6E">
        <w:trPr>
          <w:trHeight w:val="277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познавательный интерес к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курса русского языка;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 способность к </w:t>
            </w:r>
            <w:r>
              <w:rPr>
                <w:rFonts w:eastAsia="Times New Roman"/>
                <w:sz w:val="24"/>
                <w:szCs w:val="24"/>
              </w:rPr>
              <w:t>самооценке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успешности в овладении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языковыми средствами в устной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речи;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разных  социальных  ситуациях,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не создавать конфликтов и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4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выходы  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спорных</w:t>
            </w:r>
          </w:p>
        </w:tc>
      </w:tr>
      <w:tr w:rsidR="00CC4B6E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</w:t>
            </w:r>
          </w:p>
        </w:tc>
        <w:tc>
          <w:tcPr>
            <w:tcW w:w="1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386" w:lineRule="exact"/>
        <w:rPr>
          <w:sz w:val="20"/>
          <w:szCs w:val="20"/>
        </w:rPr>
      </w:pPr>
    </w:p>
    <w:p w:rsidR="00CC4B6E" w:rsidRDefault="0060108A">
      <w:pPr>
        <w:ind w:left="14580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p w:rsidR="00CC4B6E" w:rsidRDefault="0060108A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предмета.</w:t>
      </w: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60108A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CC4B6E" w:rsidRDefault="00CC4B6E">
      <w:pPr>
        <w:spacing w:line="1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80"/>
        <w:gridCol w:w="11960"/>
        <w:gridCol w:w="1280"/>
      </w:tblGrid>
      <w:tr w:rsidR="00CC4B6E">
        <w:trPr>
          <w:trHeight w:val="276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4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</w:t>
            </w: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 часов</w:t>
            </w:r>
          </w:p>
        </w:tc>
      </w:tr>
      <w:tr w:rsidR="00CC4B6E">
        <w:trPr>
          <w:trHeight w:val="70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6"/>
                <w:szCs w:val="6"/>
              </w:rPr>
            </w:pPr>
          </w:p>
        </w:tc>
        <w:tc>
          <w:tcPr>
            <w:tcW w:w="1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6"/>
                <w:szCs w:val="6"/>
              </w:rPr>
            </w:pPr>
          </w:p>
        </w:tc>
      </w:tr>
      <w:tr w:rsidR="00CC4B6E">
        <w:trPr>
          <w:trHeight w:val="263"/>
        </w:trPr>
        <w:tc>
          <w:tcPr>
            <w:tcW w:w="140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Слушание.</w:t>
            </w:r>
          </w:p>
        </w:tc>
        <w:tc>
          <w:tcPr>
            <w:tcW w:w="80" w:type="dxa"/>
            <w:vAlign w:val="bottom"/>
          </w:tcPr>
          <w:p w:rsidR="00CC4B6E" w:rsidRDefault="00CC4B6E"/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Осознание цели и ситуации устного общения. Адекватное </w:t>
            </w:r>
            <w:r>
              <w:rPr>
                <w:rFonts w:eastAsia="Times New Roman"/>
                <w:sz w:val="24"/>
                <w:szCs w:val="24"/>
              </w:rPr>
              <w:t>восприятие звучащей речи.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CC4B6E">
        <w:trPr>
          <w:trHeight w:val="3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</w:tr>
      <w:tr w:rsidR="00CC4B6E">
        <w:trPr>
          <w:trHeight w:val="26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Говорение.</w:t>
            </w:r>
          </w:p>
        </w:tc>
        <w:tc>
          <w:tcPr>
            <w:tcW w:w="80" w:type="dxa"/>
            <w:vAlign w:val="bottom"/>
          </w:tcPr>
          <w:p w:rsidR="00CC4B6E" w:rsidRDefault="00CC4B6E"/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 языковых  средств  в  соответствии  с  целями  и  условиями  общения  для  эффективного  решения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CC4B6E">
        <w:trPr>
          <w:trHeight w:val="27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коммуникативной задачи. Практическое овладение диалогической формой речи. Овладение умениями начать,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поддержать, закончить разговор, привлечь внимание и т. п. Овладение нормами речевого этикета в ситуациях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 и бытового общения (приветствие, прощание, извинение, благодарность, обращение с просьбой).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"/>
                <w:szCs w:val="2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"/>
                <w:szCs w:val="2"/>
              </w:rPr>
            </w:pPr>
          </w:p>
        </w:tc>
      </w:tr>
      <w:tr w:rsidR="00CC4B6E">
        <w:trPr>
          <w:trHeight w:val="265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Обучение грамоте</w:t>
            </w: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Фонетика.</w:t>
            </w:r>
          </w:p>
        </w:tc>
        <w:tc>
          <w:tcPr>
            <w:tcW w:w="80" w:type="dxa"/>
            <w:vAlign w:val="bottom"/>
          </w:tcPr>
          <w:p w:rsidR="00CC4B6E" w:rsidRDefault="00CC4B6E"/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Звуки   речи.   Осознание   единства   звукового   состава   слова   и   его   значения.   Установление   числа  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CC4B6E">
        <w:trPr>
          <w:trHeight w:val="27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последовательности звуков в слове. Сопоставление слов, различающихся одним или несколькими звуками.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Различение гласных и согласных </w:t>
            </w:r>
            <w:r>
              <w:rPr>
                <w:rFonts w:eastAsia="Times New Roman"/>
                <w:sz w:val="24"/>
                <w:szCs w:val="24"/>
              </w:rPr>
              <w:t>звуков, гласных ударных и безударных, согласных твёрдых и мягких, звонких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глухих. Слог как минимальная произносительная единица. Деление слов на слоги.Определение места ударения.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Графика.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Различение  звука  и  буквы:  буква  как  знак  </w:t>
            </w:r>
            <w:r>
              <w:rPr>
                <w:rFonts w:eastAsia="Times New Roman"/>
                <w:sz w:val="24"/>
                <w:szCs w:val="24"/>
              </w:rPr>
              <w:t>звука.Овладение  позиционным  способом  обозначения  звуков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</w:tr>
      <w:tr w:rsidR="00CC4B6E">
        <w:trPr>
          <w:trHeight w:val="27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буквами.Буквы гласных как показатель твёрдости—мягкости согласных звуков.Функция букв е, ё, ю, я.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Мягкий знак как показатель мягкости предшествующего согласного звука. Знакомство с </w:t>
            </w:r>
            <w:r>
              <w:rPr>
                <w:rFonts w:eastAsia="Times New Roman"/>
                <w:sz w:val="24"/>
                <w:szCs w:val="24"/>
              </w:rPr>
              <w:t>русским алфавитом как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последовательностью букв.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Лексика.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Выявлять слова, значение которых требует уточнения;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подбирать антонимы для точной характеристики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C4B6E">
        <w:trPr>
          <w:trHeight w:val="26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предметов при их сравнении; различать употребление в тексте слов в прямом и переносном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значении (простые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3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случаи).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Чтение.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48</w:t>
            </w:r>
          </w:p>
        </w:tc>
      </w:tr>
      <w:tr w:rsidR="00CC4B6E">
        <w:trPr>
          <w:trHeight w:val="27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Плавное слоговое чтение и чтение целыми словами со скоростью, соответствующей индивидуальному темпу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ребёнка. </w:t>
            </w:r>
            <w:r>
              <w:rPr>
                <w:rFonts w:eastAsia="Times New Roman"/>
                <w:sz w:val="24"/>
                <w:szCs w:val="24"/>
              </w:rPr>
              <w:t>Осознанное чтение слов, словосочетаний, предложений и коротких текстов.Чтение с интонациями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паузами в соответствии со знаками препинания.Развитие осознанности и выразительности чтения на материале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небольших текстов и стихотворений. Знакомство с </w:t>
            </w:r>
            <w:r>
              <w:rPr>
                <w:rFonts w:eastAsia="Times New Roman"/>
                <w:sz w:val="24"/>
                <w:szCs w:val="24"/>
              </w:rPr>
              <w:t>орфоэпическим чтением (при переходе к чтению целыми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словами).Орфографическое чтение (проговаривание) как средство самоконтроля при письме под диктовку и при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списывании.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Слово и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9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Восприятие слова как объекта изучения, материала для анализа. </w:t>
            </w:r>
            <w:r>
              <w:rPr>
                <w:rFonts w:eastAsia="Times New Roman"/>
                <w:sz w:val="24"/>
                <w:szCs w:val="24"/>
              </w:rPr>
              <w:t>Наблюдение над значением слова.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CC4B6E">
        <w:trPr>
          <w:trHeight w:val="279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886"/>
        </w:trPr>
        <w:tc>
          <w:tcPr>
            <w:tcW w:w="20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9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CC4B6E" w:rsidRDefault="0060108A">
            <w:pPr>
              <w:ind w:right="3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</w:tr>
    </w:tbl>
    <w:p w:rsidR="00CC4B6E" w:rsidRDefault="00CC4B6E">
      <w:pPr>
        <w:sectPr w:rsidR="00CC4B6E">
          <w:pgSz w:w="16840" w:h="11906" w:orient="landscape"/>
          <w:pgMar w:top="849" w:right="678" w:bottom="419" w:left="84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12040"/>
        <w:gridCol w:w="1280"/>
      </w:tblGrid>
      <w:tr w:rsidR="00CC4B6E">
        <w:trPr>
          <w:trHeight w:val="28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Орфография.</w:t>
            </w:r>
          </w:p>
        </w:tc>
        <w:tc>
          <w:tcPr>
            <w:tcW w:w="1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Знакомство с правилами правописания и их применение:раздельное </w:t>
            </w:r>
            <w:r>
              <w:rPr>
                <w:rFonts w:eastAsia="Times New Roman"/>
                <w:sz w:val="24"/>
                <w:szCs w:val="24"/>
              </w:rPr>
              <w:t>написание слов; обозначение гласных после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2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шипящих  (ча  —  ща,  чу  —  щу,  жи  —  ши);  прописная  (заглавная)  буква  в  начале  предложения,  в  именах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собственных; перенос слов по слогам без стечения согласных;знаки препинания в конце </w:t>
            </w:r>
            <w:r>
              <w:rPr>
                <w:rFonts w:eastAsia="Times New Roman"/>
                <w:sz w:val="24"/>
                <w:szCs w:val="24"/>
              </w:rPr>
              <w:t>предложения.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 речи.</w:t>
            </w:r>
          </w:p>
        </w:tc>
        <w:tc>
          <w:tcPr>
            <w:tcW w:w="12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CC4B6E">
        <w:trPr>
          <w:trHeight w:val="26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0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небольших  рассказов  повествовательного  характера  по  серии  сюжетных  картинок,  материалам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собственных игр, </w:t>
            </w:r>
            <w:r>
              <w:rPr>
                <w:rFonts w:eastAsia="Times New Roman"/>
                <w:sz w:val="24"/>
                <w:szCs w:val="24"/>
              </w:rPr>
              <w:t>занятий, наблюдений.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/>
        </w:tc>
        <w:tc>
          <w:tcPr>
            <w:tcW w:w="120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spacing w:line="263" w:lineRule="exact"/>
              <w:ind w:left="113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spacing w:line="263" w:lineRule="exact"/>
              <w:ind w:right="420"/>
              <w:jc w:val="right"/>
              <w:rPr>
                <w:sz w:val="20"/>
                <w:szCs w:val="20"/>
              </w:rPr>
            </w:pPr>
          </w:p>
        </w:tc>
      </w:tr>
      <w:tr w:rsidR="00CC4B6E">
        <w:trPr>
          <w:trHeight w:val="344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86" w:lineRule="exact"/>
        <w:rPr>
          <w:sz w:val="20"/>
          <w:szCs w:val="20"/>
        </w:rPr>
      </w:pPr>
    </w:p>
    <w:p w:rsidR="00CC4B6E" w:rsidRDefault="0060108A">
      <w:pPr>
        <w:ind w:left="1476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CC4B6E" w:rsidRDefault="00CC4B6E">
      <w:pPr>
        <w:sectPr w:rsidR="00CC4B6E">
          <w:pgSz w:w="16840" w:h="11906" w:orient="landscape"/>
          <w:pgMar w:top="832" w:right="678" w:bottom="419" w:left="840" w:header="0" w:footer="0" w:gutter="0"/>
          <w:cols w:space="720" w:equalWidth="0">
            <w:col w:w="15320"/>
          </w:cols>
        </w:sectPr>
      </w:pPr>
    </w:p>
    <w:p w:rsidR="00CC4B6E" w:rsidRDefault="0060108A">
      <w:pPr>
        <w:ind w:right="4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Планируемые результаты изучения предмета.</w:t>
      </w:r>
    </w:p>
    <w:p w:rsidR="00CC4B6E" w:rsidRDefault="0060108A">
      <w:pPr>
        <w:ind w:right="4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Литературное чтение</w:t>
      </w:r>
    </w:p>
    <w:p w:rsidR="00CC4B6E" w:rsidRDefault="00CC4B6E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280"/>
        <w:gridCol w:w="3540"/>
        <w:gridCol w:w="2560"/>
        <w:gridCol w:w="3260"/>
        <w:gridCol w:w="3400"/>
      </w:tblGrid>
      <w:tr w:rsidR="00CC4B6E">
        <w:trPr>
          <w:trHeight w:val="276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1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 результаты</w:t>
            </w:r>
          </w:p>
        </w:tc>
      </w:tr>
      <w:tr w:rsidR="00CC4B6E">
        <w:trPr>
          <w:trHeight w:val="26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Ученик получит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возможность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научиться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Виды речевой и</w:t>
            </w: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осознавать значимость чтения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осмысливать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себя в качестве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читательской</w:t>
            </w: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дальнейшего обучения,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эстетические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саморазвития; воспринимать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нравственные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 к координации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положительное отношение к</w:t>
            </w:r>
          </w:p>
        </w:tc>
      </w:tr>
      <w:tr w:rsidR="00CC4B6E">
        <w:trPr>
          <w:trHeight w:val="27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как источник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ценности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позиций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школе;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эстетического, нравственного,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опыта; понимать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текста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понятные для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значение общения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чтения: удовлетворение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высказывать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 высказывания,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передачи и получения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читательского интереса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суждение;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 что партнёр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опыта чтения, поиск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высказывать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фактов и суждений, аргументации,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собственное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иной информации;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суждение 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уважительного отношения 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прогнозировать </w:t>
            </w: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прочитанном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русскому языку как родному</w:t>
            </w: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художественного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(прослушанном)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языку русского народа и как к</w:t>
            </w: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по заголовку,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произведении,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государственному языку;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автору, жанру и </w:t>
            </w:r>
            <w:r>
              <w:rPr>
                <w:rFonts w:eastAsia="Times New Roman"/>
                <w:sz w:val="24"/>
                <w:szCs w:val="24"/>
              </w:rPr>
              <w:t>осознавать цель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доказывать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 новые учебные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подтверждать его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интереса 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со скоростью,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фактами со ссылками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языковой и речевой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позволяющей понимать смысл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 текст;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освоить правила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устанавливать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читать (вслух) выразительно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ассоциации с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доступные для данного возраста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жизненным опытом,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 в учебном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прозаические произведения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 впечатлениями от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 окружающего</w:t>
            </w: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декламировать стихотворные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восприятия других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учитывать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и духовных традициях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после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видов искусства;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 учителем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русского </w:t>
            </w: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предварительной подготовки;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составлять по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действия в новом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художественных текстов: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аналогии устные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материале;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об</w:t>
            </w: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главную мысль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рассказы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этических чувствах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героев </w:t>
            </w:r>
            <w:r>
              <w:rPr>
                <w:rFonts w:eastAsia="Times New Roman"/>
                <w:sz w:val="24"/>
                <w:szCs w:val="24"/>
              </w:rPr>
              <w:t>произведения;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(повествование).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</w:t>
            </w:r>
          </w:p>
        </w:tc>
      </w:tr>
      <w:tr w:rsidR="00CC4B6E">
        <w:trPr>
          <w:trHeight w:val="365"/>
        </w:trPr>
        <w:tc>
          <w:tcPr>
            <w:tcW w:w="2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CC4B6E" w:rsidRDefault="0060108A">
            <w:pPr>
              <w:ind w:left="2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</w:tr>
    </w:tbl>
    <w:p w:rsidR="00CC4B6E" w:rsidRDefault="00CC4B6E">
      <w:pPr>
        <w:sectPr w:rsidR="00CC4B6E">
          <w:pgSz w:w="16840" w:h="11906" w:orient="landscape"/>
          <w:pgMar w:top="846" w:right="538" w:bottom="419" w:left="1020" w:header="0" w:footer="0" w:gutter="0"/>
          <w:cols w:space="720" w:equalWidth="0">
            <w:col w:w="15280"/>
          </w:cols>
        </w:sectPr>
      </w:pPr>
    </w:p>
    <w:p w:rsidR="00CC4B6E" w:rsidRDefault="00CC4B6E">
      <w:pPr>
        <w:ind w:left="1940"/>
        <w:rPr>
          <w:sz w:val="20"/>
          <w:szCs w:val="20"/>
        </w:rPr>
      </w:pPr>
      <w:r w:rsidRPr="00CC4B6E">
        <w:rPr>
          <w:rFonts w:eastAsia="Times New Roman"/>
          <w:sz w:val="24"/>
          <w:szCs w:val="24"/>
        </w:rPr>
        <w:lastRenderedPageBreak/>
        <w:pict>
          <v:line id="Shape 15" o:spid="_x0000_s1040" style="position:absolute;left:0;text-align:left;z-index:251646976;visibility:visible;mso-wrap-distance-left:0;mso-wrap-distance-right:0;mso-position-horizontal-relative:page;mso-position-vertical-relative:page" from="51pt,42.8pt" to="815.35pt,42.8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16" o:spid="_x0000_s1041" style="position:absolute;left:0;text-align:left;z-index:251648000;visibility:visible;mso-wrap-distance-left:0;mso-wrap-distance-right:0;mso-position-horizontal-relative:page;mso-position-vertical-relative:page" from="51.2pt,42.6pt" to="51.2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17" o:spid="_x0000_s1042" style="position:absolute;left:0;text-align:left;z-index:251649024;visibility:visible;mso-wrap-distance-left:0;mso-wrap-distance-right:0;mso-position-horizontal-relative:page;mso-position-vertical-relative:page" from="162.95pt,42.6pt" to="162.95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18" o:spid="_x0000_s1043" style="position:absolute;left:0;text-align:left;z-index:251650048;visibility:visible;mso-wrap-distance-left:0;mso-wrap-distance-right:0;mso-position-horizontal-relative:page;mso-position-vertical-relative:page" from="51pt,526.4pt" to="814.85pt,526.4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19" o:spid="_x0000_s1044" style="position:absolute;left:0;text-align:left;z-index:251651072;visibility:visible;mso-wrap-distance-left:0;mso-wrap-distance-right:0;mso-position-horizontal-relative:page;mso-position-vertical-relative:page" from="354.4pt,42.6pt" to="354.4pt,526.65pt" o:allowincell="f" strokeweight=".48pt">
            <w10:wrap anchorx="page" anchory="page"/>
          </v:line>
        </w:pict>
      </w:r>
      <w:r w:rsidR="0060108A">
        <w:rPr>
          <w:rFonts w:eastAsia="Times New Roman"/>
          <w:sz w:val="24"/>
          <w:szCs w:val="24"/>
        </w:rPr>
        <w:t>воспроизводить в воображении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словесные художественные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образы и картины жизни,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изображенные автором; этически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поступки персонажей,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формировать свое отношение к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героям произведения; определять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события и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их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последовательность;</w:t>
      </w:r>
    </w:p>
    <w:p w:rsidR="00CC4B6E" w:rsidRDefault="00CC4B6E">
      <w:pPr>
        <w:spacing w:line="1" w:lineRule="exact"/>
        <w:rPr>
          <w:sz w:val="20"/>
          <w:szCs w:val="20"/>
        </w:rPr>
      </w:pP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озаглавливать текст, передавая в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заголовке главную мысль текста;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в тексте требуемую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информацию (конкретные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сведения, факты, описа</w:t>
      </w:r>
      <w:r>
        <w:rPr>
          <w:rFonts w:eastAsia="Times New Roman"/>
          <w:sz w:val="24"/>
          <w:szCs w:val="24"/>
        </w:rPr>
        <w:t>ния),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заданную в явном виде; задавать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вопросы по содержанию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и отвечать на них,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подтверждая ответ примерами из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текста; объяснять значение слова с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опорой на контекст, с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использованием словарей и другой</w:t>
      </w:r>
    </w:p>
    <w:p w:rsidR="00CC4B6E" w:rsidRDefault="0060108A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справочной литературы;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4"/>
        </w:numPr>
        <w:tabs>
          <w:tab w:val="left" w:pos="2223"/>
        </w:tabs>
        <w:spacing w:line="236" w:lineRule="auto"/>
        <w:ind w:left="1940" w:right="21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использовать </w:t>
      </w:r>
      <w:r>
        <w:rPr>
          <w:rFonts w:eastAsia="Times New Roman"/>
          <w:sz w:val="24"/>
          <w:szCs w:val="24"/>
        </w:rPr>
        <w:t>простейшие приемы анализа различных видов текстов:</w:t>
      </w:r>
    </w:p>
    <w:p w:rsidR="00CC4B6E" w:rsidRDefault="00CC4B6E">
      <w:pPr>
        <w:spacing w:line="11" w:lineRule="exact"/>
        <w:rPr>
          <w:rFonts w:eastAsia="Times New Roman"/>
          <w:sz w:val="24"/>
          <w:szCs w:val="24"/>
        </w:rPr>
      </w:pPr>
    </w:p>
    <w:p w:rsidR="00CC4B6E" w:rsidRDefault="0060108A">
      <w:pPr>
        <w:numPr>
          <w:ilvl w:val="0"/>
          <w:numId w:val="4"/>
        </w:numPr>
        <w:tabs>
          <w:tab w:val="left" w:pos="2223"/>
        </w:tabs>
        <w:spacing w:line="250" w:lineRule="auto"/>
        <w:ind w:left="1940" w:right="2140" w:hanging="1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</w:p>
    <w:p w:rsidR="00CC4B6E" w:rsidRDefault="00CC4B6E">
      <w:pPr>
        <w:spacing w:line="3" w:lineRule="exact"/>
        <w:rPr>
          <w:rFonts w:eastAsia="Times New Roman"/>
          <w:sz w:val="23"/>
          <w:szCs w:val="23"/>
        </w:rPr>
      </w:pPr>
    </w:p>
    <w:p w:rsidR="00CC4B6E" w:rsidRDefault="0060108A">
      <w:pPr>
        <w:numPr>
          <w:ilvl w:val="0"/>
          <w:numId w:val="4"/>
        </w:numPr>
        <w:tabs>
          <w:tab w:val="left" w:pos="2223"/>
        </w:tabs>
        <w:spacing w:line="236" w:lineRule="auto"/>
        <w:ind w:left="1940" w:right="210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использовать различные формы </w:t>
      </w:r>
      <w:r>
        <w:rPr>
          <w:rFonts w:eastAsia="Times New Roman"/>
          <w:sz w:val="24"/>
          <w:szCs w:val="24"/>
        </w:rPr>
        <w:t>интерпретации содержания текстов:</w:t>
      </w:r>
    </w:p>
    <w:p w:rsidR="00CC4B6E" w:rsidRDefault="006010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C4B6E" w:rsidRDefault="0060108A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 в учебном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52096;visibility:visible;mso-wrap-distance-left:0;mso-wrap-distance-right:0" from="-5pt,-13.75pt" to="-5pt,470.25pt" o:allowincell="f" strokeweight=".16931mm"/>
        </w:pict>
      </w:r>
    </w:p>
    <w:p w:rsidR="00CC4B6E" w:rsidRDefault="0060108A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сотрудничестве;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сообщения в устной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5"/>
        </w:numPr>
        <w:tabs>
          <w:tab w:val="left" w:pos="223"/>
        </w:tabs>
        <w:spacing w:line="250" w:lineRule="auto"/>
        <w:ind w:right="740" w:firstLine="4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письменной форме; ориентироваться на разнообразие способов решения задач;</w:t>
      </w:r>
    </w:p>
    <w:p w:rsidR="00CC4B6E" w:rsidRDefault="0060108A">
      <w:pPr>
        <w:ind w:left="4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CC4B6E" w:rsidRDefault="00CC4B6E">
      <w:pPr>
        <w:spacing w:line="7" w:lineRule="exact"/>
        <w:rPr>
          <w:rFonts w:eastAsia="Times New Roman"/>
          <w:sz w:val="23"/>
          <w:szCs w:val="23"/>
        </w:rPr>
      </w:pPr>
    </w:p>
    <w:p w:rsidR="00CC4B6E" w:rsidRDefault="0060108A">
      <w:pPr>
        <w:spacing w:line="239" w:lineRule="auto"/>
        <w:ind w:left="4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принимать и сохранять учебную задачу; учитывать выделенные </w:t>
      </w:r>
      <w:r>
        <w:rPr>
          <w:rFonts w:eastAsia="Times New Roman"/>
          <w:sz w:val="24"/>
          <w:szCs w:val="24"/>
        </w:rPr>
        <w:t xml:space="preserve">учителем ориентиры действия в новом учебном материале в сотрудничестве с учителем; планировать свои действия в соответствии с поставленной задачей и условиями её реализации, в том числе во внутреннем плане; учитывать установленные правила в планировании и </w:t>
      </w:r>
      <w:r>
        <w:rPr>
          <w:rFonts w:eastAsia="Times New Roman"/>
          <w:sz w:val="24"/>
          <w:szCs w:val="24"/>
        </w:rPr>
        <w:t>контроле способа решения; осуществлять итоговый и пошаговый контроль по результату;</w:t>
      </w:r>
    </w:p>
    <w:p w:rsidR="00CC4B6E" w:rsidRDefault="0060108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C4B6E" w:rsidRDefault="0060108A">
      <w:pPr>
        <w:spacing w:line="234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сочувствие, сопереживание, миролюбие, терпение и т. д.);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53120;visibility:visible;mso-wrap-distance-left:0;mso-wrap-distance-right:0" from="-4.9pt,-27.45pt" to="-4.9pt,456.55pt" o:allowincell="f" strokeweight=".16931mm"/>
        </w:pict>
      </w:r>
      <w:r>
        <w:rPr>
          <w:sz w:val="20"/>
          <w:szCs w:val="20"/>
        </w:rPr>
        <w:pict>
          <v:line id="Shape 22" o:spid="_x0000_s1047" style="position:absolute;z-index:251654144;visibility:visible;mso-wrap-distance-left:0;mso-wrap-distance-right:0" from="165.1pt,-27.45pt" to="165.1pt,456.05pt" o:allowincell="f" strokeweight=".48pt"/>
        </w:pict>
      </w:r>
    </w:p>
    <w:p w:rsidR="00CC4B6E" w:rsidRDefault="00CC4B6E">
      <w:pPr>
        <w:spacing w:line="270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получить первоначальные навыки сотрудничества со взрослыми и сверстниками;</w:t>
      </w:r>
    </w:p>
    <w:p w:rsidR="00CC4B6E" w:rsidRDefault="00CC4B6E">
      <w:pPr>
        <w:spacing w:line="290" w:lineRule="exact"/>
        <w:rPr>
          <w:sz w:val="20"/>
          <w:szCs w:val="20"/>
        </w:rPr>
      </w:pPr>
    </w:p>
    <w:p w:rsidR="00CC4B6E" w:rsidRDefault="0060108A">
      <w:pPr>
        <w:spacing w:line="236" w:lineRule="auto"/>
        <w:ind w:righ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формирования потребности к тв</w:t>
      </w:r>
      <w:r>
        <w:rPr>
          <w:rFonts w:eastAsia="Times New Roman"/>
          <w:sz w:val="24"/>
          <w:szCs w:val="24"/>
        </w:rPr>
        <w:t>орческой деятельности.</w:t>
      </w:r>
    </w:p>
    <w:p w:rsidR="00CC4B6E" w:rsidRDefault="00CC4B6E">
      <w:pPr>
        <w:spacing w:line="2" w:lineRule="exact"/>
        <w:rPr>
          <w:sz w:val="20"/>
          <w:szCs w:val="20"/>
        </w:rPr>
      </w:pPr>
    </w:p>
    <w:p w:rsidR="00CC4B6E" w:rsidRDefault="0060108A">
      <w:pPr>
        <w:tabs>
          <w:tab w:val="left" w:pos="1640"/>
          <w:tab w:val="left" w:pos="28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языка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как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основного средства мышления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общения людей;</w:t>
      </w:r>
    </w:p>
    <w:p w:rsidR="00CC4B6E" w:rsidRDefault="0060108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русского языка как</w:t>
      </w:r>
    </w:p>
    <w:p w:rsidR="00CC4B6E" w:rsidRDefault="00CC4B6E">
      <w:pPr>
        <w:spacing w:line="12" w:lineRule="exact"/>
        <w:rPr>
          <w:sz w:val="20"/>
          <w:szCs w:val="20"/>
        </w:rPr>
      </w:pPr>
    </w:p>
    <w:p w:rsidR="00CC4B6E" w:rsidRDefault="0060108A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явления национальной культуры, понимание связи развития языка с развитием культуры русского народа;</w:t>
      </w:r>
    </w:p>
    <w:p w:rsidR="00CC4B6E" w:rsidRDefault="00CC4B6E">
      <w:pPr>
        <w:spacing w:line="14" w:lineRule="exact"/>
        <w:rPr>
          <w:sz w:val="20"/>
          <w:szCs w:val="20"/>
        </w:rPr>
      </w:pPr>
    </w:p>
    <w:p w:rsidR="00CC4B6E" w:rsidRDefault="0060108A">
      <w:pPr>
        <w:numPr>
          <w:ilvl w:val="0"/>
          <w:numId w:val="6"/>
        </w:numPr>
        <w:tabs>
          <w:tab w:val="left" w:pos="139"/>
        </w:tabs>
        <w:spacing w:line="237" w:lineRule="auto"/>
        <w:ind w:right="700" w:firstLine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понимание богатства и разнообразия </w:t>
      </w:r>
      <w:r>
        <w:rPr>
          <w:rFonts w:eastAsia="Times New Roman"/>
          <w:sz w:val="24"/>
          <w:szCs w:val="24"/>
        </w:rPr>
        <w:t>языковых средств для выражения мыслей и чувств;</w:t>
      </w:r>
    </w:p>
    <w:p w:rsidR="00CC4B6E" w:rsidRDefault="00CC4B6E">
      <w:pPr>
        <w:spacing w:line="14" w:lineRule="exact"/>
        <w:rPr>
          <w:rFonts w:eastAsia="Times New Roman"/>
          <w:sz w:val="24"/>
          <w:szCs w:val="24"/>
        </w:rPr>
      </w:pPr>
    </w:p>
    <w:p w:rsidR="00CC4B6E" w:rsidRDefault="0060108A">
      <w:pPr>
        <w:numPr>
          <w:ilvl w:val="0"/>
          <w:numId w:val="6"/>
        </w:numPr>
        <w:tabs>
          <w:tab w:val="left" w:pos="139"/>
        </w:tabs>
        <w:spacing w:line="234" w:lineRule="auto"/>
        <w:ind w:right="360" w:firstLine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внимание к мелодичности народного звучания речи;</w:t>
      </w:r>
    </w:p>
    <w:p w:rsidR="00CC4B6E" w:rsidRDefault="00CC4B6E">
      <w:pPr>
        <w:spacing w:line="13" w:lineRule="exact"/>
        <w:rPr>
          <w:rFonts w:eastAsia="Times New Roman"/>
          <w:sz w:val="24"/>
          <w:szCs w:val="24"/>
        </w:rPr>
      </w:pPr>
    </w:p>
    <w:p w:rsidR="00CC4B6E" w:rsidRDefault="0060108A">
      <w:pPr>
        <w:numPr>
          <w:ilvl w:val="0"/>
          <w:numId w:val="6"/>
        </w:numPr>
        <w:tabs>
          <w:tab w:val="left" w:pos="139"/>
        </w:tabs>
        <w:spacing w:line="236" w:lineRule="auto"/>
        <w:ind w:right="140" w:firstLine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положительная мотивация и познавательный интерес к изучению курса русского языка;</w:t>
      </w:r>
    </w:p>
    <w:p w:rsidR="00CC4B6E" w:rsidRDefault="00CC4B6E">
      <w:pPr>
        <w:spacing w:line="16" w:lineRule="exact"/>
        <w:rPr>
          <w:rFonts w:eastAsia="Times New Roman"/>
          <w:sz w:val="24"/>
          <w:szCs w:val="24"/>
        </w:rPr>
      </w:pPr>
    </w:p>
    <w:p w:rsidR="00CC4B6E" w:rsidRDefault="0060108A">
      <w:pPr>
        <w:numPr>
          <w:ilvl w:val="0"/>
          <w:numId w:val="6"/>
        </w:numPr>
        <w:tabs>
          <w:tab w:val="left" w:pos="260"/>
        </w:tabs>
        <w:spacing w:line="237" w:lineRule="auto"/>
        <w:ind w:right="220" w:firstLine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к самооценке успешности в овладении языковыми средствами в уст</w:t>
      </w:r>
      <w:r>
        <w:rPr>
          <w:rFonts w:eastAsia="Times New Roman"/>
          <w:sz w:val="24"/>
          <w:szCs w:val="24"/>
        </w:rPr>
        <w:t>ной и письменной речи;</w:t>
      </w:r>
    </w:p>
    <w:p w:rsidR="00CC4B6E" w:rsidRDefault="00CC4B6E">
      <w:pPr>
        <w:spacing w:line="2" w:lineRule="exact"/>
        <w:rPr>
          <w:rFonts w:eastAsia="Times New Roman"/>
          <w:sz w:val="24"/>
          <w:szCs w:val="24"/>
        </w:rPr>
      </w:pPr>
    </w:p>
    <w:p w:rsidR="00CC4B6E" w:rsidRDefault="0060108A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вразныхсоциальных</w:t>
      </w:r>
    </w:p>
    <w:p w:rsidR="00CC4B6E" w:rsidRDefault="0060108A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ситуациях,уменияне</w:t>
      </w:r>
    </w:p>
    <w:p w:rsidR="00CC4B6E" w:rsidRDefault="0060108A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создаватьконфликтови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3" o:spid="_x0000_s1048" style="position:absolute;margin-left:164.65pt;margin-top:.35pt;width:.95pt;height:.95pt;z-index:-251643904;visibility:visible;mso-wrap-distance-left:0;mso-wrap-distance-right:0" o:allowincell="f" fillcolor="black" stroked="f"/>
        </w:pict>
      </w:r>
    </w:p>
    <w:p w:rsidR="00CC4B6E" w:rsidRDefault="00CC4B6E">
      <w:pPr>
        <w:spacing w:line="156" w:lineRule="exact"/>
        <w:rPr>
          <w:sz w:val="20"/>
          <w:szCs w:val="20"/>
        </w:rPr>
      </w:pPr>
    </w:p>
    <w:p w:rsidR="00CC4B6E" w:rsidRDefault="00CC4B6E">
      <w:pPr>
        <w:sectPr w:rsidR="00CC4B6E">
          <w:pgSz w:w="16840" w:h="11906" w:orient="landscape"/>
          <w:pgMar w:top="851" w:right="638" w:bottom="419" w:left="1440" w:header="0" w:footer="0" w:gutter="0"/>
          <w:cols w:num="3" w:space="720" w:equalWidth="0">
            <w:col w:w="7580" w:space="720"/>
            <w:col w:w="3060" w:space="200"/>
            <w:col w:w="3200"/>
          </w:cols>
        </w:sectPr>
      </w:pPr>
    </w:p>
    <w:p w:rsidR="00CC4B6E" w:rsidRDefault="0060108A">
      <w:pPr>
        <w:ind w:left="1404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>10</w:t>
      </w:r>
    </w:p>
    <w:p w:rsidR="00CC4B6E" w:rsidRDefault="00CC4B6E">
      <w:pPr>
        <w:sectPr w:rsidR="00CC4B6E">
          <w:type w:val="continuous"/>
          <w:pgSz w:w="16840" w:h="11906" w:orient="landscape"/>
          <w:pgMar w:top="851" w:right="638" w:bottom="419" w:left="14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280"/>
        <w:gridCol w:w="3540"/>
        <w:gridCol w:w="2560"/>
        <w:gridCol w:w="3260"/>
        <w:gridCol w:w="3400"/>
      </w:tblGrid>
      <w:tr w:rsidR="00CC4B6E">
        <w:trPr>
          <w:trHeight w:val="276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художественных текстов: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выходы из спорных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простые выводы,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основываясь на содержании текста;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характеристику персона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устанавливать связи, отношения, не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высказанные в тексте напрямую,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например, соотносить ситуацию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поступки героев, объяснять (поясня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поступки героев, опираясь</w:t>
            </w:r>
            <w:r>
              <w:rPr>
                <w:rFonts w:eastAsia="Times New Roman"/>
                <w:sz w:val="24"/>
                <w:szCs w:val="24"/>
              </w:rPr>
              <w:t xml:space="preserve"> на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текста;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нравственном содержании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прочитанного, самостоятельно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 выводы, соотносить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поступки героев с нравственными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нормами (только для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 текстов);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в обсуждении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прослушанного/прочитанного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(задавать вопросы,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высказывать и обосновывать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мнение, соблюдая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речевого этикета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работы в группе),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опираясь на текст или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 опыт (для всех видов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3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текстов).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4" o:spid="_x0000_s1049" style="position:absolute;margin-left:763.65pt;margin-top:-.7pt;width:.95pt;height:.95pt;z-index:-251642880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310" w:lineRule="exact"/>
        <w:rPr>
          <w:sz w:val="20"/>
          <w:szCs w:val="20"/>
        </w:rPr>
      </w:pPr>
    </w:p>
    <w:p w:rsidR="00CC4B6E" w:rsidRDefault="0060108A">
      <w:pPr>
        <w:ind w:left="14460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1320"/>
        <w:gridCol w:w="540"/>
        <w:gridCol w:w="400"/>
        <w:gridCol w:w="640"/>
        <w:gridCol w:w="920"/>
        <w:gridCol w:w="1040"/>
        <w:gridCol w:w="1260"/>
        <w:gridCol w:w="260"/>
        <w:gridCol w:w="540"/>
        <w:gridCol w:w="1040"/>
        <w:gridCol w:w="580"/>
        <w:gridCol w:w="720"/>
        <w:gridCol w:w="380"/>
        <w:gridCol w:w="1160"/>
        <w:gridCol w:w="1360"/>
        <w:gridCol w:w="880"/>
      </w:tblGrid>
      <w:tr w:rsidR="00CC4B6E">
        <w:trPr>
          <w:trHeight w:val="28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Круг детского</w:t>
            </w:r>
          </w:p>
        </w:tc>
        <w:tc>
          <w:tcPr>
            <w:tcW w:w="382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осуществлять выбор книги в</w:t>
            </w:r>
          </w:p>
        </w:tc>
        <w:tc>
          <w:tcPr>
            <w:tcW w:w="2300" w:type="dxa"/>
            <w:gridSpan w:val="2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себя в качестве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чтения (для всех</w:t>
            </w:r>
          </w:p>
        </w:tc>
        <w:tc>
          <w:tcPr>
            <w:tcW w:w="382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библиотеке по заданной тематике</w:t>
            </w:r>
          </w:p>
        </w:tc>
        <w:tc>
          <w:tcPr>
            <w:tcW w:w="2300" w:type="dxa"/>
            <w:gridSpan w:val="2"/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тематическим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видов текстов)</w:t>
            </w:r>
          </w:p>
        </w:tc>
        <w:tc>
          <w:tcPr>
            <w:tcW w:w="382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по собственному желанию;</w:t>
            </w:r>
          </w:p>
        </w:tc>
        <w:tc>
          <w:tcPr>
            <w:tcW w:w="23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каталогом;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3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положительное отношение к</w:t>
            </w: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60108A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вести</w:t>
            </w:r>
          </w:p>
        </w:tc>
        <w:tc>
          <w:tcPr>
            <w:tcW w:w="9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список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прочитанных</w:t>
            </w:r>
          </w:p>
        </w:tc>
        <w:tc>
          <w:tcPr>
            <w:tcW w:w="23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уровне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адекватной</w:t>
            </w:r>
          </w:p>
        </w:tc>
        <w:tc>
          <w:tcPr>
            <w:tcW w:w="1160" w:type="dxa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школе;</w:t>
            </w: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 с целью использования его в</w:t>
            </w:r>
          </w:p>
        </w:tc>
        <w:tc>
          <w:tcPr>
            <w:tcW w:w="230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детской периодикой;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ретроспективной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 интереса 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</w:t>
            </w:r>
          </w:p>
        </w:tc>
        <w:tc>
          <w:tcPr>
            <w:tcW w:w="540" w:type="dxa"/>
            <w:vAlign w:val="bottom"/>
          </w:tcPr>
          <w:p w:rsidR="00CC4B6E" w:rsidRDefault="0060108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внеучебной</w:t>
            </w: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самостоятельно</w:t>
            </w: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соответствия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языковой и речевой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 в  том  числе  для</w:t>
            </w:r>
          </w:p>
        </w:tc>
        <w:tc>
          <w:tcPr>
            <w:tcW w:w="104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писать</w:t>
            </w:r>
          </w:p>
        </w:tc>
        <w:tc>
          <w:tcPr>
            <w:tcW w:w="1260" w:type="dxa"/>
            <w:vAlign w:val="bottom"/>
          </w:tcPr>
          <w:p w:rsidR="00CC4B6E" w:rsidRDefault="0060108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отзыв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2"/>
                <w:sz w:val="24"/>
                <w:szCs w:val="24"/>
              </w:rPr>
              <w:t>о</w:t>
            </w: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 данной задачи;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деятельности, </w:t>
            </w:r>
            <w:r>
              <w:rPr>
                <w:rFonts w:eastAsia="Times New Roman"/>
                <w:sz w:val="24"/>
                <w:szCs w:val="24"/>
              </w:rPr>
              <w:t>освоить правила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планирования</w:t>
            </w:r>
          </w:p>
        </w:tc>
        <w:tc>
          <w:tcPr>
            <w:tcW w:w="1040" w:type="dxa"/>
            <w:gridSpan w:val="2"/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круга</w:t>
            </w: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прочитанной книге (в</w:t>
            </w: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</w:t>
            </w:r>
          </w:p>
        </w:tc>
        <w:tc>
          <w:tcPr>
            <w:tcW w:w="11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общения;</w:t>
            </w: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чтения;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свободной форме).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</w:t>
            </w:r>
          </w:p>
        </w:tc>
        <w:tc>
          <w:tcPr>
            <w:tcW w:w="580" w:type="dxa"/>
            <w:vAlign w:val="bottom"/>
          </w:tcPr>
          <w:p w:rsidR="00CC4B6E" w:rsidRDefault="0060108A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</w:t>
            </w:r>
          </w:p>
        </w:tc>
        <w:tc>
          <w:tcPr>
            <w:tcW w:w="11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C4B6E" w:rsidRDefault="0060108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составлять</w:t>
            </w:r>
          </w:p>
        </w:tc>
        <w:tc>
          <w:tcPr>
            <w:tcW w:w="196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аннотациюи</w:t>
            </w: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учителей,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товарищей,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краткий   отзыв</w:t>
            </w:r>
          </w:p>
        </w:tc>
        <w:tc>
          <w:tcPr>
            <w:tcW w:w="4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прочитанное</w:t>
            </w: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 и других людей;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 окружающего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произведение</w:t>
            </w:r>
          </w:p>
        </w:tc>
        <w:tc>
          <w:tcPr>
            <w:tcW w:w="40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заданному</w:t>
            </w: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способ и результат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и духовных традициях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образцу.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действия;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народа;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формулировать  </w:t>
            </w:r>
            <w:r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об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мнение и позицию;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этических чувствах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 и приходить</w:t>
            </w: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040" w:type="dxa"/>
            <w:vAlign w:val="bottom"/>
          </w:tcPr>
          <w:p w:rsidR="00CC4B6E" w:rsidRDefault="0060108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общему</w:t>
            </w:r>
          </w:p>
        </w:tc>
        <w:tc>
          <w:tcPr>
            <w:tcW w:w="1300" w:type="dxa"/>
            <w:gridSpan w:val="2"/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сочувствие, сопереживание,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  деятельности,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миролюбие, </w:t>
            </w:r>
            <w:r>
              <w:rPr>
                <w:rFonts w:eastAsia="Times New Roman"/>
                <w:sz w:val="24"/>
                <w:szCs w:val="24"/>
              </w:rPr>
              <w:t>терпение и т. д.);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</w:t>
            </w:r>
          </w:p>
        </w:tc>
        <w:tc>
          <w:tcPr>
            <w:tcW w:w="1040" w:type="dxa"/>
            <w:vAlign w:val="bottom"/>
          </w:tcPr>
          <w:p w:rsidR="00CC4B6E" w:rsidRDefault="0060108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</w:t>
            </w:r>
          </w:p>
        </w:tc>
        <w:tc>
          <w:tcPr>
            <w:tcW w:w="580" w:type="dxa"/>
            <w:vAlign w:val="bottom"/>
          </w:tcPr>
          <w:p w:rsidR="00CC4B6E" w:rsidRDefault="0060108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столкновения интересов;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первоначальные</w:t>
            </w: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сотрудничества со</w:t>
            </w: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Выдвигать гипотезы 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 сверстниками;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их,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знаково-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символические средства, 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к творческой</w:t>
            </w:r>
          </w:p>
        </w:tc>
      </w:tr>
      <w:tr w:rsidR="00CC4B6E">
        <w:trPr>
          <w:trHeight w:val="274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моделирование,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учебных задач,;</w:t>
            </w:r>
          </w:p>
        </w:tc>
        <w:tc>
          <w:tcPr>
            <w:tcW w:w="11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</w:t>
            </w: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Анализировать,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</w:t>
            </w:r>
            <w:r>
              <w:rPr>
                <w:rFonts w:eastAsia="Times New Roman"/>
                <w:sz w:val="24"/>
                <w:szCs w:val="24"/>
              </w:rPr>
              <w:t xml:space="preserve"> средства мышления</w:t>
            </w: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осуществлять поиск</w:t>
            </w: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общения людей;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информации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русского языка как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выполнения учебных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</w:t>
            </w: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заданий, используя учебную</w:t>
            </w:r>
          </w:p>
        </w:tc>
        <w:tc>
          <w:tcPr>
            <w:tcW w:w="11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</w:t>
            </w:r>
          </w:p>
        </w:tc>
        <w:tc>
          <w:tcPr>
            <w:tcW w:w="1360" w:type="dxa"/>
            <w:vAlign w:val="bottom"/>
          </w:tcPr>
          <w:p w:rsidR="00CC4B6E" w:rsidRDefault="0060108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литературу, справочники.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 с  развитием</w:t>
            </w:r>
          </w:p>
        </w:tc>
      </w:tr>
      <w:tr w:rsidR="00CC4B6E">
        <w:trPr>
          <w:trHeight w:val="287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русского народа;</w:t>
            </w:r>
          </w:p>
        </w:tc>
      </w:tr>
      <w:tr w:rsidR="00CC4B6E">
        <w:trPr>
          <w:trHeight w:val="381"/>
        </w:trPr>
        <w:tc>
          <w:tcPr>
            <w:tcW w:w="2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C4B6E" w:rsidRDefault="0060108A">
            <w:pPr>
              <w:ind w:right="5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5" o:spid="_x0000_s1050" style="position:absolute;margin-left:763.65pt;margin-top:-20.2pt;width:.95pt;height:.95pt;z-index:-251641856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3820"/>
        <w:gridCol w:w="2560"/>
        <w:gridCol w:w="1240"/>
        <w:gridCol w:w="80"/>
        <w:gridCol w:w="440"/>
        <w:gridCol w:w="400"/>
        <w:gridCol w:w="540"/>
        <w:gridCol w:w="560"/>
        <w:gridCol w:w="280"/>
        <w:gridCol w:w="1220"/>
        <w:gridCol w:w="220"/>
        <w:gridCol w:w="240"/>
        <w:gridCol w:w="600"/>
        <w:gridCol w:w="580"/>
        <w:gridCol w:w="260"/>
      </w:tblGrid>
      <w:tr w:rsidR="00CC4B6E">
        <w:trPr>
          <w:trHeight w:val="276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3140" w:type="dxa"/>
            <w:gridSpan w:val="6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богатства и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</w:t>
            </w:r>
          </w:p>
        </w:tc>
        <w:tc>
          <w:tcPr>
            <w:tcW w:w="440" w:type="dxa"/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координации</w:t>
            </w:r>
          </w:p>
        </w:tc>
        <w:tc>
          <w:tcPr>
            <w:tcW w:w="256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разнообразия </w:t>
            </w:r>
            <w:r>
              <w:rPr>
                <w:rFonts w:eastAsia="Times New Roman"/>
                <w:sz w:val="24"/>
                <w:szCs w:val="24"/>
              </w:rPr>
              <w:t>языковых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CC4B6E" w:rsidRDefault="0060108A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56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для выражения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мыслей и чувств;</w:t>
            </w: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внимание к мелодичности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высказывания,</w:t>
            </w: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звучания речи;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</w:t>
            </w:r>
          </w:p>
        </w:tc>
        <w:tc>
          <w:tcPr>
            <w:tcW w:w="400" w:type="dxa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что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</w:t>
            </w: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- положительная </w:t>
            </w:r>
            <w:r>
              <w:rPr>
                <w:rFonts w:eastAsia="Times New Roman"/>
                <w:w w:val="99"/>
                <w:sz w:val="24"/>
                <w:szCs w:val="24"/>
              </w:rPr>
              <w:t>мотивация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познавательный интерес к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курса русского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контролировать</w:t>
            </w: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языка;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860" w:type="dxa"/>
            <w:gridSpan w:val="5"/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 к самооценке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успешности в овладении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языковыми средствами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устной и письменной речи;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20" w:type="dxa"/>
            <w:vAlign w:val="bottom"/>
          </w:tcPr>
          <w:p w:rsidR="00CC4B6E" w:rsidRDefault="0060108A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разных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ситуациях,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</w:t>
            </w:r>
          </w:p>
        </w:tc>
        <w:tc>
          <w:tcPr>
            <w:tcW w:w="1640" w:type="dxa"/>
            <w:gridSpan w:val="4"/>
            <w:vAlign w:val="bottom"/>
          </w:tcPr>
          <w:p w:rsidR="00CC4B6E" w:rsidRDefault="0060108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выходы из спорных</w:t>
            </w: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• распознавать </w:t>
            </w:r>
            <w:r>
              <w:rPr>
                <w:rFonts w:eastAsia="Times New Roman"/>
                <w:sz w:val="24"/>
                <w:szCs w:val="24"/>
              </w:rPr>
              <w:t>некоторые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воспринимать</w:t>
            </w: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кая пропедевтика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отличительные особенности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художественную</w:t>
            </w:r>
          </w:p>
        </w:tc>
        <w:tc>
          <w:tcPr>
            <w:tcW w:w="326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ориентация</w:t>
            </w:r>
          </w:p>
        </w:tc>
        <w:tc>
          <w:tcPr>
            <w:tcW w:w="460" w:type="dxa"/>
            <w:gridSpan w:val="2"/>
            <w:vAlign w:val="bottom"/>
          </w:tcPr>
          <w:p w:rsidR="00CC4B6E" w:rsidRDefault="0060108A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(только для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 произведений (на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литературу как вид</w:t>
            </w:r>
          </w:p>
        </w:tc>
        <w:tc>
          <w:tcPr>
            <w:tcW w:w="132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</w:t>
            </w:r>
          </w:p>
        </w:tc>
        <w:tc>
          <w:tcPr>
            <w:tcW w:w="440" w:type="dxa"/>
            <w:vAlign w:val="bottom"/>
          </w:tcPr>
          <w:p w:rsidR="00CC4B6E" w:rsidRDefault="0060108A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координации</w:t>
            </w:r>
          </w:p>
        </w:tc>
        <w:tc>
          <w:tcPr>
            <w:tcW w:w="1960" w:type="dxa"/>
            <w:gridSpan w:val="4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причин   </w:t>
            </w:r>
            <w:r>
              <w:rPr>
                <w:rFonts w:eastAsia="Times New Roman"/>
                <w:sz w:val="24"/>
                <w:szCs w:val="24"/>
              </w:rPr>
              <w:t>успеха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учебной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художественных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примерах художественных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искусства, приводить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в том числе на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 и средств художественной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примеры проявления</w:t>
            </w:r>
          </w:p>
        </w:tc>
        <w:tc>
          <w:tcPr>
            <w:tcW w:w="2160" w:type="dxa"/>
            <w:gridSpan w:val="4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самоанализ</w:t>
            </w:r>
          </w:p>
        </w:tc>
        <w:tc>
          <w:tcPr>
            <w:tcW w:w="220" w:type="dxa"/>
            <w:vAlign w:val="bottom"/>
          </w:tcPr>
          <w:p w:rsidR="00CC4B6E" w:rsidRDefault="0060108A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8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самоконтроль</w:t>
            </w: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выразительности);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художественного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вымысла в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высказывания,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соответствия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произведениях;</w:t>
            </w: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</w:t>
            </w:r>
          </w:p>
        </w:tc>
        <w:tc>
          <w:tcPr>
            <w:tcW w:w="400" w:type="dxa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что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</w:t>
            </w: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задачи, на понимание оценок</w:t>
            </w: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учителей,</w:t>
            </w: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товарищей,</w:t>
            </w: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контролировать</w:t>
            </w: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140" w:type="dxa"/>
            <w:gridSpan w:val="6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 и других людей;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220" w:type="dxa"/>
            <w:vAlign w:val="bottom"/>
          </w:tcPr>
          <w:p w:rsidR="00CC4B6E" w:rsidRDefault="006010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8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оценке</w:t>
            </w: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</w:t>
            </w: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40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учителем</w:t>
            </w:r>
          </w:p>
        </w:tc>
        <w:tc>
          <w:tcPr>
            <w:tcW w:w="2560" w:type="dxa"/>
            <w:gridSpan w:val="5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</w:t>
            </w: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</w:t>
            </w:r>
          </w:p>
        </w:tc>
        <w:tc>
          <w:tcPr>
            <w:tcW w:w="920" w:type="dxa"/>
            <w:gridSpan w:val="3"/>
            <w:vAlign w:val="bottom"/>
          </w:tcPr>
          <w:p w:rsidR="00CC4B6E" w:rsidRDefault="0060108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</w:t>
            </w: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4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372"/>
        </w:trPr>
        <w:tc>
          <w:tcPr>
            <w:tcW w:w="2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C4B6E" w:rsidRDefault="0060108A">
            <w:pPr>
              <w:ind w:right="24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13</w:t>
            </w:r>
          </w:p>
        </w:tc>
        <w:tc>
          <w:tcPr>
            <w:tcW w:w="2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6" o:spid="_x0000_s1051" style="position:absolute;margin-left:763.65pt;margin-top:-19.7pt;width:.95pt;height:.95pt;z-index:-251640832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p w:rsidR="00CC4B6E" w:rsidRDefault="00CC4B6E">
      <w:pPr>
        <w:ind w:left="8300"/>
        <w:rPr>
          <w:sz w:val="20"/>
          <w:szCs w:val="20"/>
        </w:rPr>
      </w:pPr>
      <w:r w:rsidRPr="00CC4B6E">
        <w:rPr>
          <w:rFonts w:eastAsia="Times New Roman"/>
          <w:sz w:val="24"/>
          <w:szCs w:val="24"/>
        </w:rPr>
        <w:lastRenderedPageBreak/>
        <w:pict>
          <v:line id="Shape 27" o:spid="_x0000_s1052" style="position:absolute;left:0;text-align:left;z-index:251655168;visibility:visible;mso-wrap-distance-left:0;mso-wrap-distance-right:0;mso-position-horizontal-relative:page;mso-position-vertical-relative:page" from="51pt,42.8pt" to="815.35pt,42.8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28" o:spid="_x0000_s1053" style="position:absolute;left:0;text-align:left;z-index:251656192;visibility:visible;mso-wrap-distance-left:0;mso-wrap-distance-right:0;mso-position-horizontal-relative:page;mso-position-vertical-relative:page" from="51.2pt,42.6pt" to="51.2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29" o:spid="_x0000_s1054" style="position:absolute;left:0;text-align:left;z-index:251657216;visibility:visible;mso-wrap-distance-left:0;mso-wrap-distance-right:0;mso-position-horizontal-relative:page;mso-position-vertical-relative:page" from="162.95pt,42.6pt" to="162.95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30" o:spid="_x0000_s1055" style="position:absolute;left:0;text-align:left;z-index:251658240;visibility:visible;mso-wrap-distance-left:0;mso-wrap-distance-right:0;mso-position-horizontal-relative:page;mso-position-vertical-relative:page" from="51pt,526.4pt" to="814.85pt,526.4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31" o:spid="_x0000_s1056" style="position:absolute;left:0;text-align:left;z-index:251659264;visibility:visible;mso-wrap-distance-left:0;mso-wrap-distance-right:0;mso-position-horizontal-relative:page;mso-position-vertical-relative:page" from="354.4pt,42.6pt" to="354.4pt,526.65pt" o:allowincell="f" strokeweight=".48pt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32" o:spid="_x0000_s1057" style="position:absolute;left:0;text-align:left;z-index:251660288;visibility:visible;mso-wrap-distance-left:0;mso-wrap-distance-right:0;mso-position-horizontal-relative:page;mso-position-vertical-relative:page" from="481.95pt,42.6pt" to="481.95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33" o:spid="_x0000_s1058" style="position:absolute;left:0;text-align:left;z-index:251661312;visibility:visible;mso-wrap-distance-left:0;mso-wrap-distance-right:0;mso-position-horizontal-relative:page;mso-position-vertical-relative:page" from="645.05pt,42.6pt" to="645.05pt,526.65pt" o:allowincell="f" strokeweight=".16931mm">
            <w10:wrap anchorx="page" anchory="page"/>
          </v:line>
        </w:pict>
      </w:r>
      <w:r w:rsidRPr="00CC4B6E">
        <w:rPr>
          <w:rFonts w:eastAsia="Times New Roman"/>
          <w:sz w:val="24"/>
          <w:szCs w:val="24"/>
        </w:rPr>
        <w:pict>
          <v:line id="Shape 34" o:spid="_x0000_s1059" style="position:absolute;left:0;text-align:left;z-index:251662336;visibility:visible;mso-wrap-distance-left:0;mso-wrap-distance-right:0;mso-position-horizontal-relative:page;mso-position-vertical-relative:page" from="815.1pt,42.6pt" to="815.1pt,526.15pt" o:allowincell="f" strokeweight=".48pt">
            <w10:wrap anchorx="page" anchory="page"/>
          </v:line>
        </w:pict>
      </w:r>
      <w:r w:rsidR="0060108A">
        <w:rPr>
          <w:rFonts w:eastAsia="Times New Roman"/>
          <w:sz w:val="24"/>
          <w:szCs w:val="24"/>
        </w:rPr>
        <w:t>преобразовывать</w:t>
      </w:r>
    </w:p>
    <w:p w:rsidR="00CC4B6E" w:rsidRDefault="0060108A">
      <w:pPr>
        <w:tabs>
          <w:tab w:val="left" w:pos="10120"/>
          <w:tab w:val="left" w:pos="11220"/>
        </w:tabs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практическую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задачу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</w:p>
    <w:p w:rsidR="00CC4B6E" w:rsidRDefault="0060108A">
      <w:pPr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познавательную;</w:t>
      </w:r>
    </w:p>
    <w:p w:rsidR="00CC4B6E" w:rsidRDefault="0060108A">
      <w:pPr>
        <w:tabs>
          <w:tab w:val="left" w:pos="9660"/>
        </w:tabs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познавательную</w:t>
      </w:r>
    </w:p>
    <w:p w:rsidR="00CC4B6E" w:rsidRDefault="0060108A">
      <w:pPr>
        <w:tabs>
          <w:tab w:val="left" w:pos="9920"/>
          <w:tab w:val="left" w:pos="10460"/>
        </w:tabs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учебном</w:t>
      </w:r>
    </w:p>
    <w:p w:rsidR="00CC4B6E" w:rsidRDefault="0060108A">
      <w:pPr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сотрудничестве;</w:t>
      </w:r>
    </w:p>
    <w:p w:rsidR="00CC4B6E" w:rsidRDefault="0060108A">
      <w:pPr>
        <w:tabs>
          <w:tab w:val="left" w:pos="10280"/>
        </w:tabs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учитывать</w:t>
      </w:r>
    </w:p>
    <w:p w:rsidR="00CC4B6E" w:rsidRDefault="0060108A">
      <w:pPr>
        <w:tabs>
          <w:tab w:val="left" w:pos="10400"/>
        </w:tabs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выделенные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учителем</w:t>
      </w:r>
    </w:p>
    <w:p w:rsidR="00CC4B6E" w:rsidRDefault="0060108A">
      <w:pPr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ориентиры </w:t>
      </w:r>
      <w:r>
        <w:rPr>
          <w:rFonts w:eastAsia="Times New Roman"/>
          <w:sz w:val="24"/>
          <w:szCs w:val="24"/>
        </w:rPr>
        <w:t>действия в новом</w:t>
      </w:r>
    </w:p>
    <w:p w:rsidR="00CC4B6E" w:rsidRDefault="0060108A">
      <w:pPr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учебном материале;</w:t>
      </w:r>
    </w:p>
    <w:p w:rsidR="00CC4B6E" w:rsidRDefault="00CC4B6E">
      <w:pPr>
        <w:spacing w:line="5" w:lineRule="exact"/>
        <w:rPr>
          <w:sz w:val="20"/>
          <w:szCs w:val="20"/>
        </w:rPr>
      </w:pPr>
    </w:p>
    <w:p w:rsidR="00CC4B6E" w:rsidRDefault="0060108A">
      <w:pPr>
        <w:ind w:left="8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</w:t>
      </w:r>
    </w:p>
    <w:p w:rsidR="00CC4B6E" w:rsidRDefault="0060108A">
      <w:pPr>
        <w:tabs>
          <w:tab w:val="left" w:pos="9660"/>
        </w:tabs>
        <w:spacing w:line="235" w:lineRule="auto"/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познавательную</w:t>
      </w:r>
    </w:p>
    <w:p w:rsidR="00CC4B6E" w:rsidRDefault="00CC4B6E">
      <w:pPr>
        <w:spacing w:line="1" w:lineRule="exact"/>
        <w:rPr>
          <w:sz w:val="20"/>
          <w:szCs w:val="20"/>
        </w:rPr>
      </w:pPr>
    </w:p>
    <w:p w:rsidR="00CC4B6E" w:rsidRDefault="0060108A">
      <w:pPr>
        <w:tabs>
          <w:tab w:val="left" w:pos="9940"/>
          <w:tab w:val="left" w:pos="10460"/>
        </w:tabs>
        <w:ind w:left="8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учебном</w:t>
      </w:r>
    </w:p>
    <w:p w:rsidR="00CC4B6E" w:rsidRDefault="0060108A">
      <w:pPr>
        <w:ind w:left="8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сотрудничестве;</w:t>
      </w:r>
    </w:p>
    <w:p w:rsidR="00CC4B6E" w:rsidRDefault="0060108A">
      <w:pPr>
        <w:ind w:left="8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сообщения в устной</w:t>
      </w:r>
    </w:p>
    <w:p w:rsidR="00CC4B6E" w:rsidRDefault="0060108A">
      <w:pPr>
        <w:numPr>
          <w:ilvl w:val="0"/>
          <w:numId w:val="7"/>
        </w:numPr>
        <w:tabs>
          <w:tab w:val="left" w:pos="8540"/>
        </w:tabs>
        <w:ind w:left="8540" w:hanging="1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письменной форме;</w:t>
      </w:r>
    </w:p>
    <w:p w:rsidR="00CC4B6E" w:rsidRDefault="0060108A">
      <w:pPr>
        <w:ind w:left="8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ориентироватьсяна</w:t>
      </w:r>
    </w:p>
    <w:p w:rsidR="00CC4B6E" w:rsidRDefault="00CC4B6E">
      <w:pPr>
        <w:spacing w:line="12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4" w:lineRule="auto"/>
        <w:ind w:left="8340" w:right="29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разнообразие способов решения задач;</w:t>
      </w:r>
    </w:p>
    <w:p w:rsidR="00CC4B6E" w:rsidRDefault="00CC4B6E">
      <w:pPr>
        <w:spacing w:line="6" w:lineRule="exact"/>
        <w:rPr>
          <w:rFonts w:eastAsia="Times New Roman"/>
          <w:sz w:val="24"/>
          <w:szCs w:val="24"/>
        </w:rPr>
      </w:pPr>
    </w:p>
    <w:p w:rsidR="00CC4B6E" w:rsidRDefault="0060108A">
      <w:pPr>
        <w:ind w:left="83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CC4B6E" w:rsidRDefault="00CC4B6E">
      <w:pPr>
        <w:spacing w:line="7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4" w:lineRule="auto"/>
        <w:ind w:left="8340" w:right="29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принимать и сохранять </w:t>
      </w:r>
      <w:r>
        <w:rPr>
          <w:rFonts w:eastAsia="Times New Roman"/>
          <w:sz w:val="24"/>
          <w:szCs w:val="24"/>
        </w:rPr>
        <w:t>учебную задачу;</w:t>
      </w:r>
    </w:p>
    <w:p w:rsidR="00CC4B6E" w:rsidRDefault="00CC4B6E">
      <w:pPr>
        <w:spacing w:line="13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50" w:lineRule="auto"/>
        <w:ind w:left="8340" w:right="290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учитывать выделенные учителем ориентиры действия в новом учебном материале в сотрудничестве с учителем; планировать свои действия в соответствии с поставленной задачей и условиями её реализации, в том числе во внутреннем плане;</w:t>
      </w:r>
    </w:p>
    <w:p w:rsidR="00CC4B6E" w:rsidRDefault="00CC4B6E">
      <w:pPr>
        <w:spacing w:line="2" w:lineRule="exact"/>
        <w:rPr>
          <w:rFonts w:eastAsia="Times New Roman"/>
          <w:sz w:val="24"/>
          <w:szCs w:val="24"/>
        </w:rPr>
      </w:pPr>
    </w:p>
    <w:p w:rsidR="00CC4B6E" w:rsidRDefault="0060108A">
      <w:pPr>
        <w:spacing w:line="237" w:lineRule="auto"/>
        <w:ind w:left="8340" w:right="29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учитывать </w:t>
      </w:r>
      <w:r>
        <w:rPr>
          <w:rFonts w:eastAsia="Times New Roman"/>
          <w:sz w:val="24"/>
          <w:szCs w:val="24"/>
        </w:rPr>
        <w:t>установленные правила в планировании и контроле способа решения; осуществлять итоговый и</w:t>
      </w:r>
    </w:p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5" o:spid="_x0000_s1060" style="position:absolute;margin-left:742.65pt;margin-top:.4pt;width:.95pt;height:1pt;z-index:-251639808;visibility:visible;mso-wrap-distance-left:0;mso-wrap-distance-right:0" o:allowincell="f" fillcolor="black" stroked="f"/>
        </w:pict>
      </w:r>
    </w:p>
    <w:p w:rsidR="00CC4B6E" w:rsidRDefault="00CC4B6E">
      <w:pPr>
        <w:spacing w:line="125" w:lineRule="exact"/>
        <w:rPr>
          <w:sz w:val="20"/>
          <w:szCs w:val="20"/>
        </w:rPr>
      </w:pPr>
    </w:p>
    <w:p w:rsidR="00CC4B6E" w:rsidRDefault="0060108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:rsidR="00CC4B6E" w:rsidRDefault="00CC4B6E">
      <w:pPr>
        <w:sectPr w:rsidR="00CC4B6E">
          <w:pgSz w:w="16840" w:h="11906" w:orient="landscape"/>
          <w:pgMar w:top="851" w:right="1138" w:bottom="419" w:left="1440" w:header="0" w:footer="0" w:gutter="0"/>
          <w:cols w:space="720" w:equalWidth="0">
            <w:col w:w="14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1860"/>
        <w:gridCol w:w="680"/>
        <w:gridCol w:w="1280"/>
        <w:gridCol w:w="760"/>
        <w:gridCol w:w="680"/>
        <w:gridCol w:w="440"/>
        <w:gridCol w:w="680"/>
        <w:gridCol w:w="1240"/>
        <w:gridCol w:w="100"/>
        <w:gridCol w:w="440"/>
        <w:gridCol w:w="100"/>
        <w:gridCol w:w="820"/>
        <w:gridCol w:w="560"/>
        <w:gridCol w:w="3400"/>
      </w:tblGrid>
      <w:tr w:rsidR="00CC4B6E">
        <w:trPr>
          <w:trHeight w:val="276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2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</w:t>
            </w:r>
          </w:p>
        </w:tc>
        <w:tc>
          <w:tcPr>
            <w:tcW w:w="1360" w:type="dxa"/>
            <w:gridSpan w:val="3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результату;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5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1860" w:type="dxa"/>
            <w:vAlign w:val="bottom"/>
          </w:tcPr>
          <w:p w:rsidR="00CC4B6E" w:rsidRDefault="0060108A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создавать</w:t>
            </w:r>
          </w:p>
        </w:tc>
        <w:tc>
          <w:tcPr>
            <w:tcW w:w="680" w:type="dxa"/>
            <w:vAlign w:val="bottom"/>
          </w:tcPr>
          <w:p w:rsidR="00CC4B6E" w:rsidRDefault="0060108A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</w:t>
            </w: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вести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рассказ</w:t>
            </w: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деятельность</w:t>
            </w:r>
          </w:p>
        </w:tc>
        <w:tc>
          <w:tcPr>
            <w:tcW w:w="382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 текст в жанре сказки</w:t>
            </w:r>
          </w:p>
        </w:tc>
        <w:tc>
          <w:tcPr>
            <w:tcW w:w="760" w:type="dxa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(или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повествование)</w:t>
            </w:r>
          </w:p>
        </w:tc>
        <w:tc>
          <w:tcPr>
            <w:tcW w:w="326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(только для</w:t>
            </w:r>
          </w:p>
        </w:tc>
        <w:tc>
          <w:tcPr>
            <w:tcW w:w="1860" w:type="dxa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загадки;</w:t>
            </w: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   основе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сюжета</w:t>
            </w:r>
          </w:p>
        </w:tc>
        <w:tc>
          <w:tcPr>
            <w:tcW w:w="13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</w:t>
            </w:r>
          </w:p>
        </w:tc>
        <w:tc>
          <w:tcPr>
            <w:tcW w:w="44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координации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художественных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известного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CC4B6E" w:rsidRDefault="0060108A">
            <w:pPr>
              <w:spacing w:line="27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литературного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произведения,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CC4B6E" w:rsidRDefault="0060108A">
            <w:pPr>
              <w:spacing w:line="271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понятные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дополняя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и/или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изменяя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его</w:t>
            </w: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 партнёр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содержание,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например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рассказывать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известное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литературное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</w:t>
            </w: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 учителем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имени</w:t>
            </w:r>
          </w:p>
        </w:tc>
        <w:tc>
          <w:tcPr>
            <w:tcW w:w="1120" w:type="dxa"/>
            <w:gridSpan w:val="2"/>
            <w:vAlign w:val="bottom"/>
          </w:tcPr>
          <w:p w:rsidR="00CC4B6E" w:rsidRDefault="0060108A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одного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</w:t>
            </w:r>
          </w:p>
        </w:tc>
        <w:tc>
          <w:tcPr>
            <w:tcW w:w="640" w:type="dxa"/>
            <w:gridSpan w:val="3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новые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действующих лиц или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неодушевлённого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преобразовывать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предмета;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C4B6E" w:rsidRDefault="0060108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120" w:type="dxa"/>
            <w:gridSpan w:val="2"/>
            <w:vAlign w:val="bottom"/>
          </w:tcPr>
          <w:p w:rsidR="00CC4B6E" w:rsidRDefault="0060108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создавать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познавательную;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проекты</w:t>
            </w:r>
          </w:p>
        </w:tc>
        <w:tc>
          <w:tcPr>
            <w:tcW w:w="440" w:type="dxa"/>
            <w:vAlign w:val="bottom"/>
          </w:tcPr>
          <w:p w:rsidR="00CC4B6E" w:rsidRDefault="0060108A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24"/>
                <w:szCs w:val="24"/>
              </w:rPr>
              <w:t>в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виде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книжек-самоделок,</w:t>
            </w:r>
          </w:p>
        </w:tc>
        <w:tc>
          <w:tcPr>
            <w:tcW w:w="13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</w:t>
            </w:r>
          </w:p>
        </w:tc>
        <w:tc>
          <w:tcPr>
            <w:tcW w:w="540" w:type="dxa"/>
            <w:gridSpan w:val="2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презентаций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аудиовизуальной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поддержкой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13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выделенные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пояснениями;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действия в новом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материале;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группе,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создавая</w:t>
            </w: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сценарии и инсценируя</w:t>
            </w:r>
          </w:p>
        </w:tc>
        <w:tc>
          <w:tcPr>
            <w:tcW w:w="1240" w:type="dxa"/>
            <w:vAlign w:val="bottom"/>
          </w:tcPr>
          <w:p w:rsidR="00CC4B6E" w:rsidRDefault="0060108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1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прочитанное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инициативу</w:t>
            </w:r>
          </w:p>
        </w:tc>
        <w:tc>
          <w:tcPr>
            <w:tcW w:w="540" w:type="dxa"/>
            <w:gridSpan w:val="2"/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(прослушанное,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8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созданное</w:t>
            </w:r>
          </w:p>
        </w:tc>
        <w:tc>
          <w:tcPr>
            <w:tcW w:w="44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6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 устной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самостоятельно)</w:t>
            </w:r>
          </w:p>
        </w:tc>
        <w:tc>
          <w:tcPr>
            <w:tcW w:w="2700" w:type="dxa"/>
            <w:gridSpan w:val="5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письменной форме;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4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художественное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ориентироваться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6" o:spid="_x0000_s1061" style="position:absolute;margin-left:763.65pt;margin-top:-.7pt;width:.95pt;height:.95pt;z-index:-251638784;visibility:visible;mso-wrap-distance-left:0;mso-wrap-distance-right:0;mso-position-horizontal-relative:text;mso-position-vertical-relative:text" o:allowincell="f" fillcolor="black" stroked="f"/>
        </w:pict>
      </w:r>
    </w:p>
    <w:p w:rsidR="00CC4B6E" w:rsidRDefault="00CC4B6E">
      <w:pPr>
        <w:spacing w:line="92" w:lineRule="exact"/>
        <w:rPr>
          <w:sz w:val="20"/>
          <w:szCs w:val="20"/>
        </w:rPr>
      </w:pPr>
    </w:p>
    <w:p w:rsidR="00CC4B6E" w:rsidRDefault="0060108A">
      <w:pPr>
        <w:ind w:left="14460"/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3820"/>
        <w:gridCol w:w="2560"/>
        <w:gridCol w:w="1020"/>
        <w:gridCol w:w="520"/>
        <w:gridCol w:w="1320"/>
        <w:gridCol w:w="400"/>
        <w:gridCol w:w="3400"/>
      </w:tblGrid>
      <w:tr w:rsidR="00CC4B6E">
        <w:trPr>
          <w:trHeight w:val="276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произведение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задач;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исохранять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задачу;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учителем ориентиры действия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новом учебном материале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</w:t>
            </w:r>
            <w:r>
              <w:rPr>
                <w:rFonts w:eastAsia="Times New Roman"/>
                <w:sz w:val="24"/>
                <w:szCs w:val="24"/>
              </w:rPr>
              <w:t xml:space="preserve"> действия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</w:t>
            </w:r>
          </w:p>
        </w:tc>
        <w:tc>
          <w:tcPr>
            <w:tcW w:w="520" w:type="dxa"/>
            <w:vAlign w:val="bottom"/>
          </w:tcPr>
          <w:p w:rsidR="00CC4B6E" w:rsidRDefault="0060108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20" w:type="dxa"/>
            <w:vAlign w:val="bottom"/>
          </w:tcPr>
          <w:p w:rsidR="00CC4B6E" w:rsidRDefault="0060108A">
            <w:pPr>
              <w:ind w:right="7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её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реализации, в том числе во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внутреннем плане;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840" w:type="dxa"/>
            <w:gridSpan w:val="2"/>
            <w:vAlign w:val="bottom"/>
          </w:tcPr>
          <w:p w:rsidR="00CC4B6E" w:rsidRDefault="0060108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планировании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 способа решения;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осуществлять</w:t>
            </w:r>
          </w:p>
        </w:tc>
        <w:tc>
          <w:tcPr>
            <w:tcW w:w="1320" w:type="dxa"/>
            <w:vAlign w:val="bottom"/>
          </w:tcPr>
          <w:p w:rsidR="00CC4B6E" w:rsidRDefault="0060108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</w:t>
            </w:r>
          </w:p>
        </w:tc>
        <w:tc>
          <w:tcPr>
            <w:tcW w:w="1320" w:type="dxa"/>
            <w:vAlign w:val="bottom"/>
          </w:tcPr>
          <w:p w:rsidR="00CC4B6E" w:rsidRDefault="0060108A">
            <w:pPr>
              <w:ind w:right="13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контроль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результату.</w:t>
            </w:r>
          </w:p>
        </w:tc>
        <w:tc>
          <w:tcPr>
            <w:tcW w:w="132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6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386" w:lineRule="exact"/>
        <w:rPr>
          <w:sz w:val="20"/>
          <w:szCs w:val="20"/>
        </w:rPr>
      </w:pPr>
    </w:p>
    <w:p w:rsidR="00CC4B6E" w:rsidRDefault="0060108A">
      <w:pPr>
        <w:ind w:left="14460"/>
        <w:rPr>
          <w:sz w:val="20"/>
          <w:szCs w:val="20"/>
        </w:rPr>
      </w:pPr>
      <w:r>
        <w:rPr>
          <w:rFonts w:ascii="Calibri" w:eastAsia="Calibri" w:hAnsi="Calibri" w:cs="Calibri"/>
        </w:rPr>
        <w:t>16</w:t>
      </w:r>
    </w:p>
    <w:p w:rsidR="00CC4B6E" w:rsidRDefault="00CC4B6E">
      <w:pPr>
        <w:sectPr w:rsidR="00CC4B6E">
          <w:pgSz w:w="16840" w:h="11906" w:orient="landscape"/>
          <w:pgMar w:top="832" w:right="538" w:bottom="419" w:left="1020" w:header="0" w:footer="0" w:gutter="0"/>
          <w:cols w:space="720" w:equalWidth="0">
            <w:col w:w="15280"/>
          </w:cols>
        </w:sectPr>
      </w:pPr>
    </w:p>
    <w:p w:rsidR="00CC4B6E" w:rsidRDefault="0060108A">
      <w:pPr>
        <w:ind w:right="1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Содержание учебного предмета.</w:t>
      </w:r>
    </w:p>
    <w:p w:rsidR="00CC4B6E" w:rsidRDefault="0060108A">
      <w:pPr>
        <w:spacing w:line="237" w:lineRule="auto"/>
        <w:ind w:right="5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Литературное чтение</w:t>
      </w:r>
    </w:p>
    <w:p w:rsidR="00CC4B6E" w:rsidRDefault="00CC4B6E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11340"/>
        <w:gridCol w:w="1000"/>
      </w:tblGrid>
      <w:tr w:rsidR="00CC4B6E">
        <w:trPr>
          <w:trHeight w:val="266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4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</w:t>
            </w: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чество</w:t>
            </w:r>
          </w:p>
        </w:tc>
      </w:tr>
      <w:tr w:rsidR="00CC4B6E">
        <w:trPr>
          <w:trHeight w:val="279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CC4B6E">
        <w:trPr>
          <w:trHeight w:val="263"/>
        </w:trPr>
        <w:tc>
          <w:tcPr>
            <w:tcW w:w="142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1.Виды речевой и читательской деятельности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>
        <w:trPr>
          <w:trHeight w:val="4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</w:tr>
      <w:tr w:rsidR="00CC4B6E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Чтение.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Постепенный переход от слогового к плавному осмысленному правильному чтению целыми словами вслух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</w:tr>
      <w:tr w:rsidR="00CC4B6E">
        <w:trPr>
          <w:trHeight w:val="28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Чтение вслух.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(скорость чтения в соответствии с индивидуальным темпом чтения), постепенное увеличение скорости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/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чтения. Установка на нормальный</w:t>
            </w:r>
            <w:r>
              <w:rPr>
                <w:rFonts w:eastAsia="Times New Roman"/>
                <w:sz w:val="24"/>
                <w:szCs w:val="24"/>
              </w:rPr>
              <w:t xml:space="preserve"> для читающего темп беглости, позволяющий ему осознать текст.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орфоэпических и интонационных норм чтения. Чтение предложений с интонационным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выделением знаков препинания. Понимание смысловых особенностей разных по виду и типу текстов,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передача их с помощью интонирования.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0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Чтение про себя.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смысла произведения при чтении про себя (доступных по объёму и жанру произведений).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44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3"/>
                <w:szCs w:val="3"/>
              </w:rPr>
            </w:pPr>
          </w:p>
        </w:tc>
      </w:tr>
      <w:tr w:rsidR="00CC4B6E">
        <w:trPr>
          <w:trHeight w:val="260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разными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Общее представление о разных видах текста: и их сравнение. Определение целей </w:t>
            </w:r>
            <w:r>
              <w:rPr>
                <w:rFonts w:eastAsia="Times New Roman"/>
                <w:sz w:val="24"/>
                <w:szCs w:val="24"/>
              </w:rPr>
              <w:t>создания этих видов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видами текста.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Участие в коллективном обсуждении: умение отвечать на вопросы, выступать по теме, слушать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 товарищей, дополнять ответы по ходу беседы, используя текст.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5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</w:tr>
      <w:tr w:rsidR="00CC4B6E">
        <w:trPr>
          <w:trHeight w:val="263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Библиографическая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Книга как особый вид </w:t>
            </w:r>
            <w:r>
              <w:rPr>
                <w:rFonts w:eastAsia="Times New Roman"/>
                <w:sz w:val="24"/>
                <w:szCs w:val="24"/>
              </w:rPr>
              <w:t>искусства. Книга как источник необходимых знаний. Элементы книги: 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</w:tr>
      <w:tr w:rsidR="00CC4B6E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культура.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оглавление, титульный лист, аннотация, иллюстрации. Выбор книг на основе рекомендованного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списка, картотеки, открытого доступа к детским книгам в библиотеке. </w:t>
            </w:r>
            <w:r>
              <w:rPr>
                <w:rFonts w:eastAsia="Times New Roman"/>
                <w:sz w:val="24"/>
                <w:szCs w:val="24"/>
              </w:rPr>
              <w:t>Алфавитный каталог.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Самостоятельное пользование соответствующими возрасту словарями и справочной литературой.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заглавия произведения, его адекватное соотношение с содержанием. Определение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17</w:t>
            </w:r>
          </w:p>
        </w:tc>
      </w:tr>
      <w:tr w:rsidR="00CC4B6E">
        <w:trPr>
          <w:trHeight w:val="274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художественного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особенностей </w:t>
            </w:r>
            <w:r>
              <w:rPr>
                <w:rFonts w:eastAsia="Times New Roman"/>
                <w:sz w:val="24"/>
                <w:szCs w:val="24"/>
              </w:rPr>
              <w:t>художественного текста: своеобразие выразительных средств языка (с помощью учителя).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произведения.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того, что фольклор есть выражение общечеловеческих нравственных правил и отношений.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1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нравственного содержания прочитанного, осознание</w:t>
            </w:r>
            <w:r>
              <w:rPr>
                <w:rFonts w:eastAsia="Times New Roman"/>
                <w:sz w:val="24"/>
                <w:szCs w:val="24"/>
              </w:rPr>
              <w:t xml:space="preserve"> мотивации поведения героев, анализ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поступков героев с точки зрения норм морали. Осознание понятия «Родина», представления о проявлении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любви к Родине в литературе разных народов (на примере народов России). Схожесть тем, идей, героев в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фольклоре </w:t>
            </w:r>
            <w:r>
              <w:rPr>
                <w:rFonts w:eastAsia="Times New Roman"/>
                <w:sz w:val="24"/>
                <w:szCs w:val="24"/>
              </w:rPr>
              <w:t>разных народов. Характеристика героя произведения. Портрет, характер героя, выраженные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 поступки и речь.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8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учебными,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заглавия произведения; адекватное соотношение с его содержанием.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научно-популярными и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другими текстами.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60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2.Круг детского чтения.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>
        <w:trPr>
          <w:trHeight w:val="4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4"/>
                <w:szCs w:val="4"/>
              </w:rPr>
            </w:pPr>
          </w:p>
        </w:tc>
      </w:tr>
      <w:tr w:rsidR="00CC4B6E">
        <w:trPr>
          <w:trHeight w:val="641"/>
        </w:trPr>
        <w:tc>
          <w:tcPr>
            <w:tcW w:w="286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C4B6E" w:rsidRDefault="0060108A">
            <w:pPr>
              <w:ind w:right="5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</w:tr>
    </w:tbl>
    <w:p w:rsidR="00CC4B6E" w:rsidRDefault="00CC4B6E">
      <w:pPr>
        <w:sectPr w:rsidR="00CC4B6E">
          <w:pgSz w:w="16840" w:h="11906" w:orient="landscape"/>
          <w:pgMar w:top="849" w:right="538" w:bottom="419" w:left="1120" w:header="0" w:footer="0" w:gutter="0"/>
          <w:cols w:space="720" w:equalWidth="0">
            <w:col w:w="151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11420"/>
        <w:gridCol w:w="900"/>
      </w:tblGrid>
      <w:tr w:rsidR="00CC4B6E">
        <w:trPr>
          <w:trHeight w:val="283"/>
        </w:trPr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Круг детского чтения.</w:t>
            </w:r>
          </w:p>
        </w:tc>
        <w:tc>
          <w:tcPr>
            <w:tcW w:w="11420" w:type="dxa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темы детского чтения: фольклор разных народов: песенки, скороговорки, пословицы и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CC4B6E" w:rsidRDefault="0060108A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C4B6E">
        <w:trPr>
          <w:trHeight w:val="269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поговорки, считалочки,загадки, русские народные сказки, татарские </w:t>
            </w:r>
            <w:r>
              <w:rPr>
                <w:rFonts w:eastAsia="Times New Roman"/>
                <w:sz w:val="24"/>
                <w:szCs w:val="24"/>
              </w:rPr>
              <w:t>народные сказки «Три дочери», «Два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лентяя», ингушская народная сказка «Заяц и черепаха».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Произведения о Родине</w:t>
            </w:r>
            <w:r>
              <w:rPr>
                <w:rFonts w:eastAsia="Times New Roman"/>
                <w:sz w:val="24"/>
                <w:szCs w:val="24"/>
              </w:rPr>
              <w:t xml:space="preserve"> П.Воронько «Лучше нет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края»;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 природе</w:t>
            </w:r>
            <w:r>
              <w:rPr>
                <w:rFonts w:eastAsia="Times New Roman"/>
                <w:sz w:val="24"/>
                <w:szCs w:val="24"/>
              </w:rPr>
              <w:t xml:space="preserve"> С.Есенина «Черёмуха», С.Дрожжина «Пройдёт зима холодная»; Н.Грекова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«Летом»; А.Введенского</w:t>
            </w:r>
            <w:r>
              <w:rPr>
                <w:rFonts w:eastAsia="Times New Roman"/>
                <w:sz w:val="24"/>
                <w:szCs w:val="24"/>
              </w:rPr>
              <w:t xml:space="preserve"> «Песенка о дожде»; И.Сурикова «Лето»; В.Викторова «Поэт нашёл в себе слова».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 братьях наших меньших </w:t>
            </w:r>
            <w:r>
              <w:rPr>
                <w:rFonts w:eastAsia="Times New Roman"/>
                <w:sz w:val="24"/>
                <w:szCs w:val="24"/>
              </w:rPr>
              <w:t>Л.Толстого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«Обходиться добром со всяким», «Не мучить животных»,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«Пожарные собаки»; В.Лунина «Никого не обижай»; Е.Благининой «Котёнок»; И.Токмаковой</w:t>
            </w:r>
            <w:r>
              <w:rPr>
                <w:rFonts w:eastAsia="Times New Roman"/>
                <w:sz w:val="24"/>
                <w:szCs w:val="24"/>
              </w:rPr>
              <w:t xml:space="preserve"> «Лягушки»,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«Разговор синицы и дятла»; В.Бианки «Разговор птиц в конце лета» ;С.Маршака «Зяблик», Н.Сладков «Без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слов» , Б.Житкова «Вечер»; В.Берестова; А.Майкова «Ласточка примчалась».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Стихи </w:t>
            </w:r>
            <w:r>
              <w:rPr>
                <w:rFonts w:eastAsia="Times New Roman"/>
                <w:sz w:val="24"/>
                <w:szCs w:val="24"/>
              </w:rPr>
              <w:t>С.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Маршака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«Курочка Ряба и десять утят»,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Михалкова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«Как бы жили мы без книг?»,  «Песенка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друзей», «Сами виноваты»; К.Чуковского «Айболит», Т.Павловой «Рассказ мудрой вороны», В.Лунина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«Мне туфельки»; Е.Благининой «Пришла ко мне подружка», «Паровоз, паровоз»,  «Велосипедист»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;В.Берестова «Любили </w:t>
            </w:r>
            <w:r>
              <w:rPr>
                <w:rFonts w:eastAsia="Times New Roman"/>
                <w:sz w:val="24"/>
                <w:szCs w:val="24"/>
              </w:rPr>
              <w:t>тебя без особых причин»,  В.Викторова «Поэт нашёл в себе слова», Г.Виеру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«Сколько звёзд на ясном небе»; Н.Бромлей «Какое самое первое слово», И.Косякова «Всё она»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324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В.Маяковского«Тучкины штучки</w:t>
            </w:r>
            <w:r>
              <w:rPr>
                <w:rFonts w:eastAsia="Times New Roman"/>
                <w:sz w:val="28"/>
                <w:szCs w:val="28"/>
              </w:rPr>
              <w:t>»</w:t>
            </w:r>
            <w:r>
              <w:rPr>
                <w:rFonts w:eastAsia="Times New Roman"/>
                <w:sz w:val="24"/>
                <w:szCs w:val="24"/>
              </w:rPr>
              <w:t xml:space="preserve">, И.Пивоваровой «Всех угостила», «Я палочкой волшебной…»; </w:t>
            </w:r>
            <w:r>
              <w:rPr>
                <w:rFonts w:eastAsia="Times New Roman"/>
                <w:sz w:val="24"/>
                <w:szCs w:val="24"/>
              </w:rPr>
              <w:t>Р.Сефа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322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>
              <w:rPr>
                <w:rFonts w:eastAsia="Times New Roman"/>
                <w:sz w:val="24"/>
                <w:szCs w:val="24"/>
              </w:rPr>
              <w:t>Совершенно непонятно».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Считалочки Н.Кончаловской,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И.Пивоваровой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322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Сказки </w:t>
            </w:r>
            <w:r>
              <w:rPr>
                <w:rFonts w:eastAsia="Times New Roman"/>
                <w:sz w:val="24"/>
                <w:szCs w:val="24"/>
              </w:rPr>
              <w:t>Г.Юдина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«Почему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«А»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первая»;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Т.Коти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«Катя и буквы» ;С.Маршака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«В зоопарке»;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Л.Пантелеев</w:t>
            </w: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3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«Две лягушки», Г.Цыферова «Про меня и про цыплёнка», М.Пляцковского «Солнышко</w:t>
            </w:r>
            <w:r>
              <w:rPr>
                <w:rFonts w:eastAsia="Times New Roman"/>
                <w:sz w:val="24"/>
                <w:szCs w:val="24"/>
              </w:rPr>
              <w:t xml:space="preserve"> на память».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Произведения великих русских писателей и поэтов</w:t>
            </w:r>
            <w:r>
              <w:rPr>
                <w:rFonts w:eastAsia="Times New Roman"/>
                <w:sz w:val="24"/>
                <w:szCs w:val="24"/>
              </w:rPr>
              <w:t>А.С.Пушкина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«За весной,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красой природы», «У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Лукоморья дуб зелёный»; Л. Н. Толстого «Не лениться», «Косточка»;  К.Ушинского «Лекарство»,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А.Плещеева «Весна», «Миновало лето»; И.Сурикова </w:t>
            </w:r>
            <w:r>
              <w:rPr>
                <w:rFonts w:eastAsia="Times New Roman"/>
                <w:sz w:val="24"/>
                <w:szCs w:val="24"/>
              </w:rPr>
              <w:t>«Зима»;  А.Майкова «Ласточка примчалась».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Рассказы и стихи о детях</w:t>
            </w:r>
            <w:r>
              <w:rPr>
                <w:rFonts w:eastAsia="Times New Roman"/>
                <w:sz w:val="24"/>
                <w:szCs w:val="24"/>
              </w:rPr>
              <w:t>Э.Шима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«Брат и младшая сестра» ;Е.Благининой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«Четыре Анюточки»;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В.Сутеева «Чей  же гриб?»; А.Митяева «За что люблю маму»; Е.Пермяка «Первая рыбка».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 добре и зле</w:t>
            </w:r>
            <w:r>
              <w:rPr>
                <w:rFonts w:eastAsia="Times New Roman"/>
                <w:sz w:val="24"/>
                <w:szCs w:val="24"/>
              </w:rPr>
              <w:t>Л.Толстого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«Мальчик </w:t>
            </w:r>
            <w:r>
              <w:rPr>
                <w:rFonts w:eastAsia="Times New Roman"/>
                <w:sz w:val="24"/>
                <w:szCs w:val="24"/>
              </w:rPr>
              <w:t>и отец»;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К.Ушинского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«Худо тому,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кто добра не делает никому»;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А.Барто «Сонечка»; М.Танича «Когда мои друзья со мной»; Е.Пермяка «Самое страшное», «Первая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рыбка»,  В.Осеевой «Мама принесла Тане новую книгу»; А.Введенского «Песенка о дожде», И.Косякова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«Всё она»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6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Юмористические произведения</w:t>
            </w:r>
            <w:r>
              <w:rPr>
                <w:rFonts w:eastAsia="Times New Roman"/>
                <w:sz w:val="24"/>
                <w:szCs w:val="24"/>
              </w:rPr>
              <w:t>И.Токмаковой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«Невпопад», «Сенокос»;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Е.Благининой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«Шила шубку»,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77"/>
        </w:trPr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«Четыре Анюточки»; В.Лунина «Федя полез за конфетой в буфет»; Ю.Мориц «Сто фантазий»; Ю.Тувима,</w:t>
            </w:r>
          </w:p>
        </w:tc>
        <w:tc>
          <w:tcPr>
            <w:tcW w:w="900" w:type="dxa"/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>
        <w:trPr>
          <w:trHeight w:val="281"/>
        </w:trPr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420" w:type="dxa"/>
            <w:tcBorders>
              <w:bottom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И.Гамазкова.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</w:tbl>
    <w:p w:rsidR="00CC4B6E" w:rsidRDefault="00CC4B6E">
      <w:pPr>
        <w:spacing w:line="235" w:lineRule="auto"/>
        <w:ind w:left="120"/>
        <w:rPr>
          <w:sz w:val="20"/>
          <w:szCs w:val="20"/>
        </w:rPr>
      </w:pPr>
      <w:r w:rsidRPr="00CC4B6E">
        <w:rPr>
          <w:rFonts w:eastAsia="Times New Roman"/>
          <w:b/>
          <w:bCs/>
          <w:sz w:val="24"/>
          <w:szCs w:val="24"/>
        </w:rPr>
        <w:pict>
          <v:line id="Shape 37" o:spid="_x0000_s1062" style="position:absolute;left:0;text-align:left;z-index:251663360;visibility:visible;mso-wrap-distance-left:0;mso-wrap-distance-right:0;mso-position-horizontal-relative:page;mso-position-vertical-relative:page" from="56.6pt,42.6pt" to="56.6pt,490.9pt" o:allowincell="f" strokeweight=".16931mm">
            <w10:wrap anchorx="page" anchory="page"/>
          </v:line>
        </w:pict>
      </w:r>
      <w:r w:rsidRPr="00CC4B6E">
        <w:rPr>
          <w:rFonts w:eastAsia="Times New Roman"/>
          <w:b/>
          <w:bCs/>
          <w:sz w:val="24"/>
          <w:szCs w:val="24"/>
        </w:rPr>
        <w:pict>
          <v:line id="Shape 38" o:spid="_x0000_s1063" style="position:absolute;left:0;text-align:left;z-index:251664384;visibility:visible;mso-wrap-distance-left:0;mso-wrap-distance-right:0;mso-position-horizontal-relative:page;mso-position-vertical-relative:page" from="765.45pt,42.6pt" to="765.45pt,490.9pt" o:allowincell="f" strokeweight=".16931mm">
            <w10:wrap anchorx="page" anchory="page"/>
          </v:line>
        </w:pict>
      </w:r>
      <w:r w:rsidRPr="00CC4B6E">
        <w:rPr>
          <w:rFonts w:eastAsia="Times New Roman"/>
          <w:b/>
          <w:bCs/>
          <w:sz w:val="24"/>
          <w:szCs w:val="24"/>
        </w:rPr>
        <w:pict>
          <v:line id="Shape 39" o:spid="_x0000_s1064" style="position:absolute;left:0;text-align:left;z-index:251665408;visibility:visible;mso-wrap-distance-left:0;mso-wrap-distance-right:0;mso-position-horizontal-relative:page;mso-position-vertical-relative:page" from="56.4pt,490.65pt" to="815.35pt,490.65pt" o:allowincell="f" strokeweight=".16931mm">
            <w10:wrap anchorx="page" anchory="page"/>
          </v:line>
        </w:pict>
      </w:r>
      <w:r w:rsidRPr="00CC4B6E">
        <w:rPr>
          <w:rFonts w:eastAsia="Times New Roman"/>
          <w:b/>
          <w:bCs/>
          <w:sz w:val="24"/>
          <w:szCs w:val="24"/>
        </w:rPr>
        <w:pict>
          <v:line id="Shape 40" o:spid="_x0000_s1065" style="position:absolute;left:0;text-align:left;z-index:251666432;visibility:visible;mso-wrap-distance-left:0;mso-wrap-distance-right:0;mso-position-horizontal-relative:page;mso-position-vertical-relative:page" from="815.1pt,42.6pt" to="815.1pt,490.9pt" o:allowincell="f" strokeweight=".48pt">
            <w10:wrap anchorx="page" anchory="page"/>
          </v:line>
        </w:pict>
      </w:r>
      <w:r w:rsidR="0060108A">
        <w:rPr>
          <w:rFonts w:eastAsia="Times New Roman"/>
          <w:b/>
          <w:bCs/>
          <w:sz w:val="24"/>
          <w:szCs w:val="24"/>
        </w:rPr>
        <w:t xml:space="preserve">3.Литературоведческая </w:t>
      </w:r>
      <w:r w:rsidR="0060108A">
        <w:rPr>
          <w:rFonts w:eastAsia="Times New Roman"/>
          <w:b/>
          <w:bCs/>
          <w:sz w:val="24"/>
          <w:szCs w:val="24"/>
        </w:rPr>
        <w:t>пропедевтика</w:t>
      </w: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94" w:lineRule="exact"/>
        <w:rPr>
          <w:sz w:val="20"/>
          <w:szCs w:val="20"/>
        </w:rPr>
      </w:pPr>
    </w:p>
    <w:p w:rsidR="00CC4B6E" w:rsidRDefault="0060108A">
      <w:pPr>
        <w:ind w:left="14360"/>
        <w:rPr>
          <w:sz w:val="20"/>
          <w:szCs w:val="20"/>
        </w:rPr>
      </w:pPr>
      <w:r>
        <w:rPr>
          <w:rFonts w:ascii="Calibri" w:eastAsia="Calibri" w:hAnsi="Calibri" w:cs="Calibri"/>
        </w:rPr>
        <w:t>18</w:t>
      </w:r>
    </w:p>
    <w:p w:rsidR="00CC4B6E" w:rsidRDefault="00CC4B6E">
      <w:pPr>
        <w:sectPr w:rsidR="00CC4B6E">
          <w:pgSz w:w="16840" w:h="11906" w:orient="landscape"/>
          <w:pgMar w:top="832" w:right="538" w:bottom="419" w:left="1120" w:header="0" w:footer="0" w:gutter="0"/>
          <w:cols w:space="720" w:equalWidth="0">
            <w:col w:w="15180"/>
          </w:cols>
        </w:sectPr>
      </w:pPr>
    </w:p>
    <w:tbl>
      <w:tblPr>
        <w:tblW w:w="152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800"/>
        <w:gridCol w:w="11340"/>
        <w:gridCol w:w="1000"/>
      </w:tblGrid>
      <w:tr w:rsidR="00CC4B6E" w:rsidTr="0060108A">
        <w:trPr>
          <w:trHeight w:val="283"/>
        </w:trPr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Литературоведческая</w:t>
            </w:r>
          </w:p>
        </w:tc>
        <w:tc>
          <w:tcPr>
            <w:tcW w:w="1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Малые фольклорные формы (колыбельные песни, потешки, пословицы и поговорки, загадки) — узнавание,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</w:tr>
      <w:tr w:rsidR="00CC4B6E" w:rsidTr="0060108A">
        <w:trPr>
          <w:trHeight w:val="274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различение, определение основного смысла. Сказки (о животных, бытовые, </w:t>
            </w:r>
            <w:r>
              <w:rPr>
                <w:rFonts w:eastAsia="Times New Roman"/>
                <w:sz w:val="24"/>
                <w:szCs w:val="24"/>
              </w:rPr>
              <w:t>волшебные). Художественные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 w:rsidTr="0060108A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сказок: лексика, построение (композиция). Литературная (авторская) сказка.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 w:rsidTr="0060108A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освоение)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 w:rsidTr="0060108A">
        <w:trPr>
          <w:trHeight w:val="84"/>
        </w:trPr>
        <w:tc>
          <w:tcPr>
            <w:tcW w:w="2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7"/>
                <w:szCs w:val="7"/>
              </w:rPr>
            </w:pPr>
          </w:p>
        </w:tc>
      </w:tr>
      <w:tr w:rsidR="00CC4B6E" w:rsidTr="0060108A">
        <w:trPr>
          <w:trHeight w:val="260"/>
        </w:trPr>
        <w:tc>
          <w:tcPr>
            <w:tcW w:w="142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 Творческая деятельность обучающихся (на основе литературных произведений)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</w:tr>
      <w:tr w:rsidR="00CC4B6E" w:rsidTr="0060108A">
        <w:trPr>
          <w:trHeight w:val="24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C4B6E" w:rsidRDefault="00CC4B6E">
            <w:pPr>
              <w:rPr>
                <w:sz w:val="21"/>
                <w:szCs w:val="21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1"/>
                <w:szCs w:val="21"/>
              </w:rPr>
            </w:pPr>
          </w:p>
        </w:tc>
      </w:tr>
      <w:tr w:rsidR="00CC4B6E" w:rsidTr="0060108A">
        <w:trPr>
          <w:trHeight w:val="263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/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CC4B6E" w:rsidTr="0060108A">
        <w:trPr>
          <w:trHeight w:val="274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инсценирование,  драматизация;  устное  словесное  рисование,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создание  собственного  текста  на  основе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</w:tr>
      <w:tr w:rsidR="00CC4B6E" w:rsidTr="0060108A">
        <w:trPr>
          <w:trHeight w:val="276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60108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художественного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произведения (текст по аналогии).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 w:rsidTr="0060108A">
        <w:trPr>
          <w:trHeight w:val="276"/>
        </w:trPr>
        <w:tc>
          <w:tcPr>
            <w:tcW w:w="2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основе   литературных</w:t>
            </w: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 w:rsidTr="0060108A">
        <w:trPr>
          <w:trHeight w:val="27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4B6E" w:rsidRDefault="0060108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4"/>
                <w:szCs w:val="24"/>
              </w:rPr>
            </w:pPr>
          </w:p>
        </w:tc>
      </w:tr>
      <w:tr w:rsidR="00CC4B6E" w:rsidTr="0060108A">
        <w:trPr>
          <w:trHeight w:val="265"/>
        </w:trPr>
        <w:tc>
          <w:tcPr>
            <w:tcW w:w="2060" w:type="dxa"/>
            <w:tcBorders>
              <w:left w:val="single" w:sz="8" w:space="0" w:color="auto"/>
            </w:tcBorders>
            <w:vAlign w:val="bottom"/>
          </w:tcPr>
          <w:p w:rsidR="00CC4B6E" w:rsidRDefault="00CC4B6E">
            <w:pPr>
              <w:spacing w:line="264" w:lineRule="exact"/>
              <w:ind w:left="1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134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4B6E" w:rsidRDefault="00CC4B6E">
            <w:pPr>
              <w:spacing w:line="265" w:lineRule="exact"/>
              <w:jc w:val="center"/>
              <w:rPr>
                <w:sz w:val="20"/>
                <w:szCs w:val="20"/>
              </w:rPr>
            </w:pPr>
          </w:p>
        </w:tc>
      </w:tr>
    </w:tbl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200" w:lineRule="exact"/>
        <w:rPr>
          <w:sz w:val="20"/>
          <w:szCs w:val="20"/>
        </w:rPr>
      </w:pPr>
    </w:p>
    <w:p w:rsidR="00CC4B6E" w:rsidRDefault="00CC4B6E">
      <w:pPr>
        <w:spacing w:line="354" w:lineRule="exact"/>
        <w:rPr>
          <w:sz w:val="20"/>
          <w:szCs w:val="20"/>
        </w:rPr>
      </w:pPr>
    </w:p>
    <w:p w:rsidR="00CC4B6E" w:rsidRDefault="0060108A">
      <w:pPr>
        <w:ind w:left="14360"/>
        <w:rPr>
          <w:sz w:val="20"/>
          <w:szCs w:val="20"/>
        </w:rPr>
      </w:pPr>
      <w:r>
        <w:rPr>
          <w:rFonts w:ascii="Calibri" w:eastAsia="Calibri" w:hAnsi="Calibri" w:cs="Calibri"/>
        </w:rPr>
        <w:t>19</w:t>
      </w:r>
    </w:p>
    <w:sectPr w:rsidR="00CC4B6E" w:rsidSect="00CC4B6E">
      <w:pgSz w:w="16840" w:h="11906" w:orient="landscape"/>
      <w:pgMar w:top="832" w:right="538" w:bottom="419" w:left="1120" w:header="0" w:footer="0" w:gutter="0"/>
      <w:cols w:space="720" w:equalWidth="0">
        <w:col w:w="15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2F20676A"/>
    <w:lvl w:ilvl="0" w:tplc="B1B28758">
      <w:start w:val="1"/>
      <w:numFmt w:val="bullet"/>
      <w:lvlText w:val="•"/>
      <w:lvlJc w:val="left"/>
    </w:lvl>
    <w:lvl w:ilvl="1" w:tplc="C71641BA">
      <w:numFmt w:val="decimal"/>
      <w:lvlText w:val=""/>
      <w:lvlJc w:val="left"/>
    </w:lvl>
    <w:lvl w:ilvl="2" w:tplc="E4F8885E">
      <w:numFmt w:val="decimal"/>
      <w:lvlText w:val=""/>
      <w:lvlJc w:val="left"/>
    </w:lvl>
    <w:lvl w:ilvl="3" w:tplc="1E9CD0EC">
      <w:numFmt w:val="decimal"/>
      <w:lvlText w:val=""/>
      <w:lvlJc w:val="left"/>
    </w:lvl>
    <w:lvl w:ilvl="4" w:tplc="853CB304">
      <w:numFmt w:val="decimal"/>
      <w:lvlText w:val=""/>
      <w:lvlJc w:val="left"/>
    </w:lvl>
    <w:lvl w:ilvl="5" w:tplc="50AA0804">
      <w:numFmt w:val="decimal"/>
      <w:lvlText w:val=""/>
      <w:lvlJc w:val="left"/>
    </w:lvl>
    <w:lvl w:ilvl="6" w:tplc="D8C20950">
      <w:numFmt w:val="decimal"/>
      <w:lvlText w:val=""/>
      <w:lvlJc w:val="left"/>
    </w:lvl>
    <w:lvl w:ilvl="7" w:tplc="C49C17AA">
      <w:numFmt w:val="decimal"/>
      <w:lvlText w:val=""/>
      <w:lvlJc w:val="left"/>
    </w:lvl>
    <w:lvl w:ilvl="8" w:tplc="5906CFE8">
      <w:numFmt w:val="decimal"/>
      <w:lvlText w:val=""/>
      <w:lvlJc w:val="left"/>
    </w:lvl>
  </w:abstractNum>
  <w:abstractNum w:abstractNumId="1">
    <w:nsid w:val="000041BB"/>
    <w:multiLevelType w:val="hybridMultilevel"/>
    <w:tmpl w:val="7C74F6AE"/>
    <w:lvl w:ilvl="0" w:tplc="21227540">
      <w:start w:val="1"/>
      <w:numFmt w:val="bullet"/>
      <w:lvlText w:val="и"/>
      <w:lvlJc w:val="left"/>
    </w:lvl>
    <w:lvl w:ilvl="1" w:tplc="863077DE">
      <w:numFmt w:val="decimal"/>
      <w:lvlText w:val=""/>
      <w:lvlJc w:val="left"/>
    </w:lvl>
    <w:lvl w:ilvl="2" w:tplc="1C58C612">
      <w:numFmt w:val="decimal"/>
      <w:lvlText w:val=""/>
      <w:lvlJc w:val="left"/>
    </w:lvl>
    <w:lvl w:ilvl="3" w:tplc="2700B3F8">
      <w:numFmt w:val="decimal"/>
      <w:lvlText w:val=""/>
      <w:lvlJc w:val="left"/>
    </w:lvl>
    <w:lvl w:ilvl="4" w:tplc="C9D69A70">
      <w:numFmt w:val="decimal"/>
      <w:lvlText w:val=""/>
      <w:lvlJc w:val="left"/>
    </w:lvl>
    <w:lvl w:ilvl="5" w:tplc="5678A876">
      <w:numFmt w:val="decimal"/>
      <w:lvlText w:val=""/>
      <w:lvlJc w:val="left"/>
    </w:lvl>
    <w:lvl w:ilvl="6" w:tplc="43CC3858">
      <w:numFmt w:val="decimal"/>
      <w:lvlText w:val=""/>
      <w:lvlJc w:val="left"/>
    </w:lvl>
    <w:lvl w:ilvl="7" w:tplc="F4922376">
      <w:numFmt w:val="decimal"/>
      <w:lvlText w:val=""/>
      <w:lvlJc w:val="left"/>
    </w:lvl>
    <w:lvl w:ilvl="8" w:tplc="DD00D9FC">
      <w:numFmt w:val="decimal"/>
      <w:lvlText w:val=""/>
      <w:lvlJc w:val="left"/>
    </w:lvl>
  </w:abstractNum>
  <w:abstractNum w:abstractNumId="2">
    <w:nsid w:val="00005AF1"/>
    <w:multiLevelType w:val="hybridMultilevel"/>
    <w:tmpl w:val="26641D00"/>
    <w:lvl w:ilvl="0" w:tplc="E626D74C">
      <w:start w:val="1"/>
      <w:numFmt w:val="bullet"/>
      <w:lvlText w:val="-"/>
      <w:lvlJc w:val="left"/>
    </w:lvl>
    <w:lvl w:ilvl="1" w:tplc="0324F2B4">
      <w:numFmt w:val="decimal"/>
      <w:lvlText w:val=""/>
      <w:lvlJc w:val="left"/>
    </w:lvl>
    <w:lvl w:ilvl="2" w:tplc="97A88D1A">
      <w:numFmt w:val="decimal"/>
      <w:lvlText w:val=""/>
      <w:lvlJc w:val="left"/>
    </w:lvl>
    <w:lvl w:ilvl="3" w:tplc="8708B67A">
      <w:numFmt w:val="decimal"/>
      <w:lvlText w:val=""/>
      <w:lvlJc w:val="left"/>
    </w:lvl>
    <w:lvl w:ilvl="4" w:tplc="F1A2777C">
      <w:numFmt w:val="decimal"/>
      <w:lvlText w:val=""/>
      <w:lvlJc w:val="left"/>
    </w:lvl>
    <w:lvl w:ilvl="5" w:tplc="46D018DC">
      <w:numFmt w:val="decimal"/>
      <w:lvlText w:val=""/>
      <w:lvlJc w:val="left"/>
    </w:lvl>
    <w:lvl w:ilvl="6" w:tplc="181EBA8A">
      <w:numFmt w:val="decimal"/>
      <w:lvlText w:val=""/>
      <w:lvlJc w:val="left"/>
    </w:lvl>
    <w:lvl w:ilvl="7" w:tplc="D8EEA65A">
      <w:numFmt w:val="decimal"/>
      <w:lvlText w:val=""/>
      <w:lvlJc w:val="left"/>
    </w:lvl>
    <w:lvl w:ilvl="8" w:tplc="7C9E39B0">
      <w:numFmt w:val="decimal"/>
      <w:lvlText w:val=""/>
      <w:lvlJc w:val="left"/>
    </w:lvl>
  </w:abstractNum>
  <w:abstractNum w:abstractNumId="3">
    <w:nsid w:val="00005F90"/>
    <w:multiLevelType w:val="hybridMultilevel"/>
    <w:tmpl w:val="4F16939A"/>
    <w:lvl w:ilvl="0" w:tplc="E31EBB8A">
      <w:start w:val="1"/>
      <w:numFmt w:val="bullet"/>
      <w:lvlText w:val="-"/>
      <w:lvlJc w:val="left"/>
    </w:lvl>
    <w:lvl w:ilvl="1" w:tplc="14D0ECB2">
      <w:numFmt w:val="decimal"/>
      <w:lvlText w:val=""/>
      <w:lvlJc w:val="left"/>
    </w:lvl>
    <w:lvl w:ilvl="2" w:tplc="EC425BF4">
      <w:numFmt w:val="decimal"/>
      <w:lvlText w:val=""/>
      <w:lvlJc w:val="left"/>
    </w:lvl>
    <w:lvl w:ilvl="3" w:tplc="321A9C36">
      <w:numFmt w:val="decimal"/>
      <w:lvlText w:val=""/>
      <w:lvlJc w:val="left"/>
    </w:lvl>
    <w:lvl w:ilvl="4" w:tplc="2F2AACDE">
      <w:numFmt w:val="decimal"/>
      <w:lvlText w:val=""/>
      <w:lvlJc w:val="left"/>
    </w:lvl>
    <w:lvl w:ilvl="5" w:tplc="45949C8C">
      <w:numFmt w:val="decimal"/>
      <w:lvlText w:val=""/>
      <w:lvlJc w:val="left"/>
    </w:lvl>
    <w:lvl w:ilvl="6" w:tplc="10EEFC64">
      <w:numFmt w:val="decimal"/>
      <w:lvlText w:val=""/>
      <w:lvlJc w:val="left"/>
    </w:lvl>
    <w:lvl w:ilvl="7" w:tplc="381C0C3A">
      <w:numFmt w:val="decimal"/>
      <w:lvlText w:val=""/>
      <w:lvlJc w:val="left"/>
    </w:lvl>
    <w:lvl w:ilvl="8" w:tplc="5874F0B6">
      <w:numFmt w:val="decimal"/>
      <w:lvlText w:val=""/>
      <w:lvlJc w:val="left"/>
    </w:lvl>
  </w:abstractNum>
  <w:abstractNum w:abstractNumId="4">
    <w:nsid w:val="00006952"/>
    <w:multiLevelType w:val="hybridMultilevel"/>
    <w:tmpl w:val="94A03E82"/>
    <w:lvl w:ilvl="0" w:tplc="713467EE">
      <w:start w:val="1"/>
      <w:numFmt w:val="bullet"/>
      <w:lvlText w:val="и"/>
      <w:lvlJc w:val="left"/>
    </w:lvl>
    <w:lvl w:ilvl="1" w:tplc="A508BF0A">
      <w:numFmt w:val="decimal"/>
      <w:lvlText w:val=""/>
      <w:lvlJc w:val="left"/>
    </w:lvl>
    <w:lvl w:ilvl="2" w:tplc="9E58251E">
      <w:numFmt w:val="decimal"/>
      <w:lvlText w:val=""/>
      <w:lvlJc w:val="left"/>
    </w:lvl>
    <w:lvl w:ilvl="3" w:tplc="6A1AEEF4">
      <w:numFmt w:val="decimal"/>
      <w:lvlText w:val=""/>
      <w:lvlJc w:val="left"/>
    </w:lvl>
    <w:lvl w:ilvl="4" w:tplc="9EF6D23C">
      <w:numFmt w:val="decimal"/>
      <w:lvlText w:val=""/>
      <w:lvlJc w:val="left"/>
    </w:lvl>
    <w:lvl w:ilvl="5" w:tplc="D65C12FE">
      <w:numFmt w:val="decimal"/>
      <w:lvlText w:val=""/>
      <w:lvlJc w:val="left"/>
    </w:lvl>
    <w:lvl w:ilvl="6" w:tplc="D9982056">
      <w:numFmt w:val="decimal"/>
      <w:lvlText w:val=""/>
      <w:lvlJc w:val="left"/>
    </w:lvl>
    <w:lvl w:ilvl="7" w:tplc="EDC2E95C">
      <w:numFmt w:val="decimal"/>
      <w:lvlText w:val=""/>
      <w:lvlJc w:val="left"/>
    </w:lvl>
    <w:lvl w:ilvl="8" w:tplc="32E49D20">
      <w:numFmt w:val="decimal"/>
      <w:lvlText w:val=""/>
      <w:lvlJc w:val="left"/>
    </w:lvl>
  </w:abstractNum>
  <w:abstractNum w:abstractNumId="5">
    <w:nsid w:val="00006DF1"/>
    <w:multiLevelType w:val="hybridMultilevel"/>
    <w:tmpl w:val="AC0A7580"/>
    <w:lvl w:ilvl="0" w:tplc="1F52CEDC">
      <w:start w:val="1"/>
      <w:numFmt w:val="bullet"/>
      <w:lvlText w:val="и"/>
      <w:lvlJc w:val="left"/>
    </w:lvl>
    <w:lvl w:ilvl="1" w:tplc="4C26B50A">
      <w:numFmt w:val="decimal"/>
      <w:lvlText w:val=""/>
      <w:lvlJc w:val="left"/>
    </w:lvl>
    <w:lvl w:ilvl="2" w:tplc="CC8E0E80">
      <w:numFmt w:val="decimal"/>
      <w:lvlText w:val=""/>
      <w:lvlJc w:val="left"/>
    </w:lvl>
    <w:lvl w:ilvl="3" w:tplc="AE80D33E">
      <w:numFmt w:val="decimal"/>
      <w:lvlText w:val=""/>
      <w:lvlJc w:val="left"/>
    </w:lvl>
    <w:lvl w:ilvl="4" w:tplc="784EEE32">
      <w:numFmt w:val="decimal"/>
      <w:lvlText w:val=""/>
      <w:lvlJc w:val="left"/>
    </w:lvl>
    <w:lvl w:ilvl="5" w:tplc="769A9406">
      <w:numFmt w:val="decimal"/>
      <w:lvlText w:val=""/>
      <w:lvlJc w:val="left"/>
    </w:lvl>
    <w:lvl w:ilvl="6" w:tplc="521EAAC8">
      <w:numFmt w:val="decimal"/>
      <w:lvlText w:val=""/>
      <w:lvlJc w:val="left"/>
    </w:lvl>
    <w:lvl w:ilvl="7" w:tplc="529488BC">
      <w:numFmt w:val="decimal"/>
      <w:lvlText w:val=""/>
      <w:lvlJc w:val="left"/>
    </w:lvl>
    <w:lvl w:ilvl="8" w:tplc="2AC88EEA">
      <w:numFmt w:val="decimal"/>
      <w:lvlText w:val=""/>
      <w:lvlJc w:val="left"/>
    </w:lvl>
  </w:abstractNum>
  <w:abstractNum w:abstractNumId="6">
    <w:nsid w:val="000072AE"/>
    <w:multiLevelType w:val="hybridMultilevel"/>
    <w:tmpl w:val="EED619F2"/>
    <w:lvl w:ilvl="0" w:tplc="C2CC93D8">
      <w:start w:val="1"/>
      <w:numFmt w:val="bullet"/>
      <w:lvlText w:val="-"/>
      <w:lvlJc w:val="left"/>
    </w:lvl>
    <w:lvl w:ilvl="1" w:tplc="6566514E">
      <w:numFmt w:val="decimal"/>
      <w:lvlText w:val=""/>
      <w:lvlJc w:val="left"/>
    </w:lvl>
    <w:lvl w:ilvl="2" w:tplc="8FA05BAA">
      <w:numFmt w:val="decimal"/>
      <w:lvlText w:val=""/>
      <w:lvlJc w:val="left"/>
    </w:lvl>
    <w:lvl w:ilvl="3" w:tplc="20B2A50A">
      <w:numFmt w:val="decimal"/>
      <w:lvlText w:val=""/>
      <w:lvlJc w:val="left"/>
    </w:lvl>
    <w:lvl w:ilvl="4" w:tplc="EFCC06D4">
      <w:numFmt w:val="decimal"/>
      <w:lvlText w:val=""/>
      <w:lvlJc w:val="left"/>
    </w:lvl>
    <w:lvl w:ilvl="5" w:tplc="373688D6">
      <w:numFmt w:val="decimal"/>
      <w:lvlText w:val=""/>
      <w:lvlJc w:val="left"/>
    </w:lvl>
    <w:lvl w:ilvl="6" w:tplc="20FE08D0">
      <w:numFmt w:val="decimal"/>
      <w:lvlText w:val=""/>
      <w:lvlJc w:val="left"/>
    </w:lvl>
    <w:lvl w:ilvl="7" w:tplc="96386B2A">
      <w:numFmt w:val="decimal"/>
      <w:lvlText w:val=""/>
      <w:lvlJc w:val="left"/>
    </w:lvl>
    <w:lvl w:ilvl="8" w:tplc="BE400FC0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4B6E"/>
    <w:rsid w:val="0060108A"/>
    <w:rsid w:val="00CC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5223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2020-03-04T19:23:00Z</dcterms:created>
  <dcterms:modified xsi:type="dcterms:W3CDTF">2020-03-04T19:24:00Z</dcterms:modified>
</cp:coreProperties>
</file>